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CDC9" w14:textId="16CF0197" w:rsidR="009D046C" w:rsidRPr="005E19E9" w:rsidRDefault="37CD371F" w:rsidP="00EE696F">
      <w:pPr>
        <w:spacing w:after="0"/>
        <w:rPr>
          <w:rFonts w:cstheme="minorHAnsi"/>
          <w:b/>
          <w:bCs/>
          <w:sz w:val="24"/>
          <w:szCs w:val="24"/>
          <w:lang w:val="nb-NO"/>
        </w:rPr>
      </w:pPr>
      <w:r w:rsidRPr="005E19E9">
        <w:rPr>
          <w:rFonts w:cstheme="minorHAnsi"/>
          <w:b/>
          <w:bCs/>
          <w:sz w:val="24"/>
          <w:szCs w:val="24"/>
          <w:lang w:val="nb-NO"/>
        </w:rPr>
        <w:t>Innspill til Meld. St. 8 (2022-2023)</w:t>
      </w:r>
    </w:p>
    <w:p w14:paraId="6C05E639" w14:textId="099EC146" w:rsidR="00F54A52" w:rsidRPr="005E19E9" w:rsidRDefault="00F54A52" w:rsidP="00EE696F">
      <w:pPr>
        <w:spacing w:after="0"/>
        <w:rPr>
          <w:rFonts w:cstheme="minorHAnsi"/>
          <w:b/>
          <w:bCs/>
          <w:sz w:val="24"/>
          <w:szCs w:val="24"/>
          <w:lang w:val="nb-NO"/>
        </w:rPr>
      </w:pPr>
      <w:proofErr w:type="spellStart"/>
      <w:r w:rsidRPr="005E19E9">
        <w:rPr>
          <w:rFonts w:cstheme="minorHAnsi"/>
          <w:b/>
          <w:bCs/>
          <w:sz w:val="24"/>
          <w:szCs w:val="24"/>
          <w:lang w:val="nb-NO"/>
        </w:rPr>
        <w:t>Menneskerettar</w:t>
      </w:r>
      <w:proofErr w:type="spellEnd"/>
      <w:r w:rsidRPr="005E19E9">
        <w:rPr>
          <w:rFonts w:cstheme="minorHAnsi"/>
          <w:b/>
          <w:bCs/>
          <w:sz w:val="24"/>
          <w:szCs w:val="24"/>
          <w:lang w:val="nb-NO"/>
        </w:rPr>
        <w:t xml:space="preserve"> for </w:t>
      </w:r>
      <w:proofErr w:type="spellStart"/>
      <w:r w:rsidRPr="005E19E9">
        <w:rPr>
          <w:rFonts w:cstheme="minorHAnsi"/>
          <w:b/>
          <w:bCs/>
          <w:sz w:val="24"/>
          <w:szCs w:val="24"/>
          <w:lang w:val="nb-NO"/>
        </w:rPr>
        <w:t>personar</w:t>
      </w:r>
      <w:proofErr w:type="spellEnd"/>
      <w:r w:rsidRPr="005E19E9">
        <w:rPr>
          <w:rFonts w:cstheme="minorHAnsi"/>
          <w:b/>
          <w:bCs/>
          <w:sz w:val="24"/>
          <w:szCs w:val="24"/>
          <w:lang w:val="nb-NO"/>
        </w:rPr>
        <w:t xml:space="preserve"> med </w:t>
      </w:r>
      <w:r w:rsidR="00C6286D">
        <w:rPr>
          <w:rFonts w:cstheme="minorHAnsi"/>
          <w:b/>
          <w:bCs/>
          <w:sz w:val="24"/>
          <w:szCs w:val="24"/>
          <w:lang w:val="nb-NO"/>
        </w:rPr>
        <w:t>utviklingshemning</w:t>
      </w:r>
      <w:r w:rsidRPr="005E19E9">
        <w:rPr>
          <w:rFonts w:cstheme="minorHAnsi"/>
          <w:b/>
          <w:bCs/>
          <w:sz w:val="24"/>
          <w:szCs w:val="24"/>
          <w:lang w:val="nb-NO"/>
        </w:rPr>
        <w:t xml:space="preserve"> – Det </w:t>
      </w:r>
      <w:proofErr w:type="spellStart"/>
      <w:r w:rsidRPr="005E19E9">
        <w:rPr>
          <w:rFonts w:cstheme="minorHAnsi"/>
          <w:b/>
          <w:bCs/>
          <w:sz w:val="24"/>
          <w:szCs w:val="24"/>
          <w:lang w:val="nb-NO"/>
        </w:rPr>
        <w:t>handlar</w:t>
      </w:r>
      <w:proofErr w:type="spellEnd"/>
      <w:r w:rsidRPr="005E19E9">
        <w:rPr>
          <w:rFonts w:cstheme="minorHAnsi"/>
          <w:b/>
          <w:bCs/>
          <w:sz w:val="24"/>
          <w:szCs w:val="24"/>
          <w:lang w:val="nb-NO"/>
        </w:rPr>
        <w:t xml:space="preserve"> om å bli </w:t>
      </w:r>
      <w:proofErr w:type="spellStart"/>
      <w:r w:rsidRPr="005E19E9">
        <w:rPr>
          <w:rFonts w:cstheme="minorHAnsi"/>
          <w:b/>
          <w:bCs/>
          <w:sz w:val="24"/>
          <w:szCs w:val="24"/>
          <w:lang w:val="nb-NO"/>
        </w:rPr>
        <w:t>høyrt</w:t>
      </w:r>
      <w:proofErr w:type="spellEnd"/>
      <w:r w:rsidRPr="005E19E9">
        <w:rPr>
          <w:rFonts w:cstheme="minorHAnsi"/>
          <w:b/>
          <w:bCs/>
          <w:sz w:val="24"/>
          <w:szCs w:val="24"/>
          <w:lang w:val="nb-NO"/>
        </w:rPr>
        <w:t xml:space="preserve"> og sett</w:t>
      </w:r>
    </w:p>
    <w:p w14:paraId="370D92C9" w14:textId="77777777" w:rsidR="00EE696F" w:rsidRPr="005E19E9" w:rsidRDefault="00EE696F" w:rsidP="00EE696F">
      <w:pPr>
        <w:spacing w:after="0"/>
        <w:rPr>
          <w:rFonts w:cstheme="minorHAnsi"/>
          <w:b/>
          <w:bCs/>
          <w:lang w:val="nb-NO"/>
        </w:rPr>
      </w:pPr>
    </w:p>
    <w:p w14:paraId="5AF93BEC" w14:textId="7153F91C" w:rsidR="00EE696F" w:rsidRPr="008B40F9" w:rsidRDefault="00F54A52" w:rsidP="00EE696F">
      <w:pPr>
        <w:spacing w:after="0"/>
        <w:rPr>
          <w:rFonts w:cstheme="minorHAnsi"/>
          <w:b/>
          <w:bCs/>
          <w:u w:val="single"/>
          <w:lang w:val="nb-NO"/>
        </w:rPr>
      </w:pPr>
      <w:r w:rsidRPr="008B40F9">
        <w:rPr>
          <w:rFonts w:cstheme="minorHAnsi"/>
          <w:b/>
          <w:bCs/>
          <w:u w:val="single"/>
          <w:lang w:val="nb-NO"/>
        </w:rPr>
        <w:t>F</w:t>
      </w:r>
      <w:r w:rsidR="009B7640" w:rsidRPr="008B40F9">
        <w:rPr>
          <w:rFonts w:cstheme="minorHAnsi"/>
          <w:b/>
          <w:bCs/>
          <w:u w:val="single"/>
          <w:lang w:val="nb-NO"/>
        </w:rPr>
        <w:t>elles innspill</w:t>
      </w:r>
      <w:r w:rsidR="00EE696F" w:rsidRPr="008B40F9">
        <w:rPr>
          <w:rFonts w:cstheme="minorHAnsi"/>
          <w:b/>
          <w:bCs/>
          <w:u w:val="single"/>
          <w:lang w:val="nb-NO"/>
        </w:rPr>
        <w:t xml:space="preserve"> fra:</w:t>
      </w:r>
    </w:p>
    <w:p w14:paraId="20590AD5" w14:textId="77777777" w:rsidR="00EE696F" w:rsidRPr="005E19E9" w:rsidRDefault="00F54A52" w:rsidP="00EE696F">
      <w:pPr>
        <w:spacing w:after="0"/>
        <w:rPr>
          <w:rFonts w:cstheme="minorHAnsi"/>
          <w:b/>
          <w:bCs/>
          <w:lang w:val="nb-NO"/>
        </w:rPr>
      </w:pPr>
      <w:r w:rsidRPr="005E19E9">
        <w:rPr>
          <w:rFonts w:cstheme="minorHAnsi"/>
          <w:b/>
          <w:bCs/>
          <w:lang w:val="nb-NO"/>
        </w:rPr>
        <w:t>Norsk Forbund for Utviklingshemmede (NFU)</w:t>
      </w:r>
    </w:p>
    <w:p w14:paraId="0C5098C9" w14:textId="77777777" w:rsidR="00EE696F" w:rsidRPr="005E19E9" w:rsidRDefault="00F54A52" w:rsidP="00EE696F">
      <w:pPr>
        <w:spacing w:after="0"/>
        <w:rPr>
          <w:rFonts w:cstheme="minorHAnsi"/>
          <w:b/>
          <w:bCs/>
          <w:lang w:val="nb-NO"/>
        </w:rPr>
      </w:pPr>
      <w:r w:rsidRPr="005E19E9">
        <w:rPr>
          <w:rFonts w:cstheme="minorHAnsi"/>
          <w:b/>
          <w:bCs/>
          <w:lang w:val="nb-NO"/>
        </w:rPr>
        <w:t>Fellesorganisasjonen (FO)</w:t>
      </w:r>
    </w:p>
    <w:p w14:paraId="49FC98B0" w14:textId="77777777" w:rsidR="00EE696F" w:rsidRPr="005E19E9" w:rsidRDefault="00F54A52" w:rsidP="00EE696F">
      <w:pPr>
        <w:spacing w:after="0"/>
        <w:rPr>
          <w:rFonts w:cstheme="minorHAnsi"/>
          <w:b/>
          <w:bCs/>
          <w:lang w:val="nb-NO"/>
        </w:rPr>
      </w:pPr>
      <w:r w:rsidRPr="005E19E9">
        <w:rPr>
          <w:rFonts w:cstheme="minorHAnsi"/>
          <w:b/>
          <w:bCs/>
          <w:lang w:val="nb-NO"/>
        </w:rPr>
        <w:t>Fagforbundet</w:t>
      </w:r>
    </w:p>
    <w:p w14:paraId="5A0A2176" w14:textId="77777777" w:rsidR="00EE696F" w:rsidRPr="005E19E9" w:rsidRDefault="00F54A52" w:rsidP="00EE696F">
      <w:pPr>
        <w:spacing w:after="0"/>
        <w:rPr>
          <w:rFonts w:cstheme="minorHAnsi"/>
          <w:b/>
          <w:bCs/>
          <w:lang w:val="nb-NO"/>
        </w:rPr>
      </w:pPr>
      <w:r w:rsidRPr="005E19E9">
        <w:rPr>
          <w:rFonts w:cstheme="minorHAnsi"/>
          <w:b/>
          <w:bCs/>
          <w:lang w:val="nb-NO"/>
        </w:rPr>
        <w:t>Stiftelsen SOR</w:t>
      </w:r>
    </w:p>
    <w:p w14:paraId="1A929A3A" w14:textId="799266F9" w:rsidR="00EE696F" w:rsidRPr="005E19E9" w:rsidRDefault="00233D53" w:rsidP="00EE696F">
      <w:pPr>
        <w:spacing w:after="0"/>
        <w:rPr>
          <w:rFonts w:cstheme="minorHAnsi"/>
          <w:b/>
          <w:bCs/>
          <w:lang w:val="nb-NO"/>
        </w:rPr>
      </w:pPr>
      <w:r>
        <w:rPr>
          <w:rFonts w:cstheme="minorHAnsi"/>
          <w:b/>
          <w:bCs/>
          <w:lang w:val="nb-NO"/>
        </w:rPr>
        <w:t xml:space="preserve">Arbeidssamvirkenes </w:t>
      </w:r>
      <w:r w:rsidR="008D3DD3">
        <w:rPr>
          <w:rFonts w:cstheme="minorHAnsi"/>
          <w:b/>
          <w:bCs/>
          <w:lang w:val="nb-NO"/>
        </w:rPr>
        <w:t>Landsforening (</w:t>
      </w:r>
      <w:r w:rsidR="009B7640" w:rsidRPr="005E19E9">
        <w:rPr>
          <w:rFonts w:cstheme="minorHAnsi"/>
          <w:b/>
          <w:bCs/>
          <w:lang w:val="nb-NO"/>
        </w:rPr>
        <w:t>ASVL</w:t>
      </w:r>
      <w:r w:rsidR="008D3DD3">
        <w:rPr>
          <w:rFonts w:cstheme="minorHAnsi"/>
          <w:b/>
          <w:bCs/>
          <w:lang w:val="nb-NO"/>
        </w:rPr>
        <w:t>)</w:t>
      </w:r>
    </w:p>
    <w:p w14:paraId="65036D09" w14:textId="63B31101" w:rsidR="00F54A52" w:rsidRDefault="00FD4FDF" w:rsidP="00EE696F">
      <w:pPr>
        <w:spacing w:after="0"/>
        <w:rPr>
          <w:rFonts w:cstheme="minorHAnsi"/>
          <w:b/>
          <w:bCs/>
          <w:lang w:val="nb-NO"/>
        </w:rPr>
      </w:pPr>
      <w:r w:rsidRPr="005E19E9">
        <w:rPr>
          <w:rFonts w:cstheme="minorHAnsi"/>
          <w:b/>
          <w:bCs/>
          <w:lang w:val="nb-NO"/>
        </w:rPr>
        <w:t>Handikappede</w:t>
      </w:r>
      <w:r w:rsidR="005913F8" w:rsidRPr="005E19E9">
        <w:rPr>
          <w:rFonts w:cstheme="minorHAnsi"/>
          <w:b/>
          <w:bCs/>
          <w:lang w:val="nb-NO"/>
        </w:rPr>
        <w:t xml:space="preserve"> Barns Foreldre</w:t>
      </w:r>
      <w:r w:rsidR="00D31E72" w:rsidRPr="005E19E9">
        <w:rPr>
          <w:rFonts w:cstheme="minorHAnsi"/>
          <w:b/>
          <w:bCs/>
          <w:lang w:val="nb-NO"/>
        </w:rPr>
        <w:t>forening (HBF)</w:t>
      </w:r>
    </w:p>
    <w:p w14:paraId="67A05177" w14:textId="4F37B1A8" w:rsidR="006F6F98" w:rsidRDefault="006F6F98" w:rsidP="00EE696F">
      <w:pPr>
        <w:spacing w:after="0"/>
        <w:rPr>
          <w:rFonts w:cstheme="minorHAnsi"/>
          <w:b/>
          <w:bCs/>
          <w:lang w:val="nb-NO"/>
        </w:rPr>
      </w:pPr>
      <w:r>
        <w:rPr>
          <w:rFonts w:cstheme="minorHAnsi"/>
          <w:b/>
          <w:bCs/>
          <w:lang w:val="nb-NO"/>
        </w:rPr>
        <w:t>Norges Handikapforbund</w:t>
      </w:r>
      <w:r w:rsidR="00904087">
        <w:rPr>
          <w:rFonts w:cstheme="minorHAnsi"/>
          <w:b/>
          <w:bCs/>
          <w:lang w:val="nb-NO"/>
        </w:rPr>
        <w:t xml:space="preserve"> (NHF)</w:t>
      </w:r>
    </w:p>
    <w:p w14:paraId="036FA6AB" w14:textId="76740798" w:rsidR="006F6F98" w:rsidRPr="005E19E9" w:rsidRDefault="00F13194" w:rsidP="00EE696F">
      <w:pPr>
        <w:spacing w:after="0"/>
        <w:rPr>
          <w:rFonts w:cstheme="minorHAnsi"/>
          <w:b/>
          <w:bCs/>
          <w:lang w:val="nb-NO"/>
        </w:rPr>
      </w:pPr>
      <w:r>
        <w:rPr>
          <w:rFonts w:cstheme="minorHAnsi"/>
          <w:b/>
          <w:bCs/>
          <w:lang w:val="nb-NO"/>
        </w:rPr>
        <w:t>Samarbeidsforumet av funksjonshemmedes organisasjoner (</w:t>
      </w:r>
      <w:r w:rsidR="006F6F98">
        <w:rPr>
          <w:rFonts w:cstheme="minorHAnsi"/>
          <w:b/>
          <w:bCs/>
          <w:lang w:val="nb-NO"/>
        </w:rPr>
        <w:t>SAFO</w:t>
      </w:r>
      <w:r>
        <w:rPr>
          <w:rFonts w:cstheme="minorHAnsi"/>
          <w:b/>
          <w:bCs/>
          <w:lang w:val="nb-NO"/>
        </w:rPr>
        <w:t>)</w:t>
      </w:r>
    </w:p>
    <w:p w14:paraId="516F003F" w14:textId="77777777" w:rsidR="007E67C5" w:rsidRPr="005E19E9" w:rsidRDefault="007E67C5">
      <w:pPr>
        <w:rPr>
          <w:rFonts w:cstheme="minorHAnsi"/>
          <w:lang w:val="nb-NO"/>
        </w:rPr>
      </w:pPr>
    </w:p>
    <w:p w14:paraId="5A881EA8" w14:textId="77777777" w:rsidR="00097EE0" w:rsidRPr="005E19E9" w:rsidRDefault="00097EE0">
      <w:pPr>
        <w:rPr>
          <w:rFonts w:cstheme="minorHAnsi"/>
          <w:b/>
          <w:bCs/>
          <w:u w:val="single"/>
          <w:lang w:val="nb-NO"/>
        </w:rPr>
      </w:pPr>
      <w:r w:rsidRPr="005E19E9">
        <w:rPr>
          <w:rFonts w:cstheme="minorHAnsi"/>
          <w:b/>
          <w:bCs/>
          <w:u w:val="single"/>
          <w:lang w:val="nb-NO"/>
        </w:rPr>
        <w:t>Generelle tilbakemeldinger</w:t>
      </w:r>
    </w:p>
    <w:p w14:paraId="19457766" w14:textId="4B0894A2" w:rsidR="00937D5B" w:rsidRPr="005E19E9" w:rsidRDefault="00CD6355">
      <w:pPr>
        <w:rPr>
          <w:rFonts w:cstheme="minorHAnsi"/>
          <w:lang w:val="nb-NO"/>
        </w:rPr>
      </w:pPr>
      <w:r w:rsidRPr="005E19E9">
        <w:rPr>
          <w:rFonts w:cstheme="minorHAnsi"/>
          <w:lang w:val="nb-NO"/>
        </w:rPr>
        <w:t xml:space="preserve">Å stå opp for rettighetene til personer med </w:t>
      </w:r>
      <w:r w:rsidR="00C6286D">
        <w:rPr>
          <w:rFonts w:cstheme="minorHAnsi"/>
          <w:lang w:val="nb-NO"/>
        </w:rPr>
        <w:t>utviklingshemning</w:t>
      </w:r>
      <w:r w:rsidRPr="005E19E9">
        <w:rPr>
          <w:rFonts w:cstheme="minorHAnsi"/>
          <w:lang w:val="nb-NO"/>
        </w:rPr>
        <w:t xml:space="preserve"> er et av våre aller viktigste anliggender. Vi mener det er helt nødvendig at CRPD inkorporeres i</w:t>
      </w:r>
      <w:r w:rsidR="009B7640" w:rsidRPr="005E19E9">
        <w:rPr>
          <w:rFonts w:cstheme="minorHAnsi"/>
          <w:lang w:val="nb-NO"/>
        </w:rPr>
        <w:t xml:space="preserve"> </w:t>
      </w:r>
      <w:r w:rsidRPr="005E19E9">
        <w:rPr>
          <w:rFonts w:cstheme="minorHAnsi"/>
          <w:lang w:val="nb-NO"/>
        </w:rPr>
        <w:t>menneskerettighetsloven</w:t>
      </w:r>
      <w:r w:rsidR="00524D80" w:rsidRPr="005E19E9">
        <w:rPr>
          <w:rFonts w:cstheme="minorHAnsi"/>
          <w:lang w:val="nb-NO"/>
        </w:rPr>
        <w:t xml:space="preserve">, da denne har forrang over andre lover. Dette mener vi er den beste sikringen av faktisk likestilling for mennesker med </w:t>
      </w:r>
      <w:r w:rsidR="00C6286D">
        <w:rPr>
          <w:rFonts w:cstheme="minorHAnsi"/>
          <w:lang w:val="nb-NO"/>
        </w:rPr>
        <w:t>utviklingshemning</w:t>
      </w:r>
      <w:r w:rsidR="00524D80" w:rsidRPr="005E19E9">
        <w:rPr>
          <w:rFonts w:cstheme="minorHAnsi"/>
          <w:lang w:val="nb-NO"/>
        </w:rPr>
        <w:t xml:space="preserve">. </w:t>
      </w:r>
      <w:r w:rsidRPr="005E19E9">
        <w:rPr>
          <w:rFonts w:cstheme="minorHAnsi"/>
          <w:lang w:val="nb-NO"/>
        </w:rPr>
        <w:t>At stortingsmeldinga er fundert i CRPD er derfor gledelig.</w:t>
      </w:r>
    </w:p>
    <w:p w14:paraId="72EA71AD" w14:textId="719A1880" w:rsidR="00AC6D8C" w:rsidRDefault="001F7A63" w:rsidP="00AC6D8C">
      <w:pPr>
        <w:rPr>
          <w:rFonts w:cstheme="minorHAnsi"/>
          <w:lang w:val="nb-NO"/>
        </w:rPr>
      </w:pPr>
      <w:r>
        <w:rPr>
          <w:rFonts w:cstheme="minorHAnsi"/>
          <w:lang w:val="nb-NO"/>
        </w:rPr>
        <w:t>R</w:t>
      </w:r>
      <w:r w:rsidR="00AC6D8C" w:rsidRPr="005E19E9">
        <w:rPr>
          <w:rFonts w:cstheme="minorHAnsi"/>
          <w:lang w:val="nb-NO"/>
        </w:rPr>
        <w:t>egjeringens målsettinger er sammenfallende</w:t>
      </w:r>
      <w:r w:rsidR="00F4368B">
        <w:rPr>
          <w:rFonts w:cstheme="minorHAnsi"/>
          <w:lang w:val="nb-NO"/>
        </w:rPr>
        <w:t xml:space="preserve"> med våre</w:t>
      </w:r>
      <w:r>
        <w:rPr>
          <w:rFonts w:cstheme="minorHAnsi"/>
          <w:lang w:val="nb-NO"/>
        </w:rPr>
        <w:t xml:space="preserve"> og CRPD</w:t>
      </w:r>
      <w:r w:rsidR="00AC6D8C" w:rsidRPr="005E19E9">
        <w:rPr>
          <w:rFonts w:cstheme="minorHAnsi"/>
          <w:lang w:val="nb-NO"/>
        </w:rPr>
        <w:t>, men de</w:t>
      </w:r>
      <w:r w:rsidR="00066F64">
        <w:rPr>
          <w:rFonts w:cstheme="minorHAnsi"/>
          <w:lang w:val="nb-NO"/>
        </w:rPr>
        <w:t>t er få konkrete</w:t>
      </w:r>
      <w:r w:rsidR="00A17404" w:rsidRPr="00A17404">
        <w:rPr>
          <w:rFonts w:cstheme="minorHAnsi"/>
          <w:lang w:val="nb-NO"/>
        </w:rPr>
        <w:t xml:space="preserve"> tiltak knyttet opp mot dem</w:t>
      </w:r>
      <w:r w:rsidR="00AC6D8C" w:rsidRPr="005E19E9">
        <w:rPr>
          <w:rFonts w:cstheme="minorHAnsi"/>
          <w:lang w:val="nb-NO"/>
        </w:rPr>
        <w:t xml:space="preserve">. </w:t>
      </w:r>
      <w:r w:rsidR="00245165">
        <w:rPr>
          <w:rFonts w:cstheme="minorHAnsi"/>
          <w:lang w:val="nb-NO"/>
        </w:rPr>
        <w:t>A</w:t>
      </w:r>
      <w:r w:rsidR="00245165" w:rsidRPr="00245165">
        <w:rPr>
          <w:rFonts w:cstheme="minorHAnsi"/>
          <w:lang w:val="nb-NO"/>
        </w:rPr>
        <w:t>vstanden har beviselig blitt større og større</w:t>
      </w:r>
      <w:r w:rsidR="00066F64">
        <w:rPr>
          <w:rFonts w:cstheme="minorHAnsi"/>
          <w:lang w:val="nb-NO"/>
        </w:rPr>
        <w:t xml:space="preserve"> mellom </w:t>
      </w:r>
      <w:r w:rsidR="0090539E">
        <w:rPr>
          <w:rFonts w:cstheme="minorHAnsi"/>
          <w:lang w:val="nb-NO"/>
        </w:rPr>
        <w:t>teori og praksis,</w:t>
      </w:r>
      <w:r w:rsidR="00245165" w:rsidRPr="00245165">
        <w:rPr>
          <w:rFonts w:cstheme="minorHAnsi"/>
          <w:lang w:val="nb-NO"/>
        </w:rPr>
        <w:t xml:space="preserve"> jamfør det regjeringen selv lister opp som hovedutfordringer.</w:t>
      </w:r>
      <w:r w:rsidR="00245165">
        <w:rPr>
          <w:rFonts w:cstheme="minorHAnsi"/>
          <w:lang w:val="nb-NO"/>
        </w:rPr>
        <w:t xml:space="preserve"> </w:t>
      </w:r>
    </w:p>
    <w:p w14:paraId="6A5AA0FA" w14:textId="2F836D32" w:rsidR="00AC6D8C" w:rsidRPr="005E19E9" w:rsidRDefault="00AC6D8C" w:rsidP="00AC6D8C">
      <w:pPr>
        <w:rPr>
          <w:rFonts w:cstheme="minorHAnsi"/>
          <w:lang w:val="nb-NO"/>
        </w:rPr>
      </w:pPr>
      <w:r w:rsidRPr="00EF07C9">
        <w:rPr>
          <w:rFonts w:cstheme="minorHAnsi"/>
          <w:lang w:val="nb-NO"/>
        </w:rPr>
        <w:t xml:space="preserve">Det kommunale selvstyre medfører at kommunene står fritt i å organisere tjenester som de vil, hvor mye ressurser som skal brukes på disse tjenestene og hvordan de skal legge opp opplæring av ansatte og ledere. Ingen av regjeringens foreslåtte tiltak vil ha inngripende virkning i riktig retning og bare medføre endringer i den grad kommunene ønsker. </w:t>
      </w:r>
      <w:r w:rsidR="00D63D08" w:rsidRPr="00EF07C9">
        <w:rPr>
          <w:rFonts w:cstheme="minorHAnsi"/>
          <w:lang w:val="nb-NO"/>
        </w:rPr>
        <w:t>NFU</w:t>
      </w:r>
      <w:r w:rsidRPr="00EF07C9">
        <w:rPr>
          <w:rFonts w:cstheme="minorHAnsi"/>
          <w:lang w:val="nb-NO"/>
        </w:rPr>
        <w:t xml:space="preserve"> har tidligere bedt om sterkere styring av kommunene for å bringe praksis mer i tråd med målsettinger.</w:t>
      </w:r>
      <w:r w:rsidR="00D63D08">
        <w:rPr>
          <w:rFonts w:cstheme="minorHAnsi"/>
          <w:lang w:val="nb-NO"/>
        </w:rPr>
        <w:t xml:space="preserve"> </w:t>
      </w:r>
      <w:r w:rsidR="00EF07C9" w:rsidRPr="00EF07C9">
        <w:rPr>
          <w:rFonts w:cstheme="minorHAnsi"/>
          <w:lang w:val="nb-NO"/>
        </w:rPr>
        <w:t>Det bemerkes at Fagforbundet ikke ønsker sterkere styring av kommunene, da de mener det kommunale selvstyret er den beste organiseringen av kommunens tjenester. De ønsker istedenfor å understreke at</w:t>
      </w:r>
      <w:r w:rsidR="00EF07C9">
        <w:rPr>
          <w:rFonts w:cstheme="minorHAnsi"/>
          <w:lang w:val="nb-NO"/>
        </w:rPr>
        <w:t xml:space="preserve"> </w:t>
      </w:r>
      <w:r w:rsidR="00EF07C9" w:rsidRPr="00EF07C9">
        <w:rPr>
          <w:rFonts w:cstheme="minorHAnsi"/>
          <w:lang w:val="nb-NO"/>
        </w:rPr>
        <w:t>kommune</w:t>
      </w:r>
      <w:r w:rsidR="00EF07C9">
        <w:rPr>
          <w:rFonts w:cstheme="minorHAnsi"/>
          <w:lang w:val="nb-NO"/>
        </w:rPr>
        <w:t>-</w:t>
      </w:r>
      <w:r w:rsidR="00EF07C9" w:rsidRPr="00EF07C9">
        <w:rPr>
          <w:rFonts w:cstheme="minorHAnsi"/>
          <w:lang w:val="nb-NO"/>
        </w:rPr>
        <w:t xml:space="preserve">økonomien bør styrkes, slik at praksis blir mer i tråd med målsettingene. </w:t>
      </w:r>
    </w:p>
    <w:p w14:paraId="1194C810" w14:textId="24AC5FCA" w:rsidR="00F54A52" w:rsidRPr="00AD7C4F" w:rsidRDefault="00911E38">
      <w:pPr>
        <w:rPr>
          <w:rFonts w:cstheme="minorHAnsi"/>
          <w:lang w:val="nb-NO"/>
        </w:rPr>
      </w:pPr>
      <w:r w:rsidRPr="005E19E9">
        <w:rPr>
          <w:rFonts w:cstheme="minorHAnsi"/>
          <w:lang w:val="nb-NO"/>
        </w:rPr>
        <w:t>Den generelle kompetansen i tjenester til utviklingshemmede må heves. Kompetansen til vernepleiere og fagarbeidere innen helse- og oppvekstfag er særlig relevant. Ansettelser skal i hovedsak være 100 % stillinger</w:t>
      </w:r>
      <w:r w:rsidR="000E0CF3" w:rsidRPr="005E19E9">
        <w:rPr>
          <w:rFonts w:cstheme="minorHAnsi"/>
          <w:lang w:val="nb-NO"/>
        </w:rPr>
        <w:t>.</w:t>
      </w:r>
    </w:p>
    <w:p w14:paraId="2FC15BAE" w14:textId="77777777" w:rsidR="0099682C" w:rsidRPr="005E19E9" w:rsidRDefault="005E0766">
      <w:pPr>
        <w:rPr>
          <w:rFonts w:cstheme="minorHAnsi"/>
          <w:b/>
          <w:bCs/>
          <w:u w:val="single"/>
          <w:lang w:val="nb-NO"/>
        </w:rPr>
      </w:pPr>
      <w:r w:rsidRPr="005E19E9">
        <w:rPr>
          <w:rFonts w:cstheme="minorHAnsi"/>
          <w:b/>
          <w:bCs/>
          <w:u w:val="single"/>
          <w:lang w:val="nb-NO"/>
        </w:rPr>
        <w:t xml:space="preserve">Del </w:t>
      </w:r>
      <w:r w:rsidR="0099682C" w:rsidRPr="005E19E9">
        <w:rPr>
          <w:rFonts w:cstheme="minorHAnsi"/>
          <w:b/>
          <w:bCs/>
          <w:u w:val="single"/>
          <w:lang w:val="nb-NO"/>
        </w:rPr>
        <w:t>II Innsatsområde</w:t>
      </w:r>
    </w:p>
    <w:p w14:paraId="762676B3" w14:textId="77777777" w:rsidR="0099682C" w:rsidRPr="005E19E9" w:rsidRDefault="0099682C">
      <w:pPr>
        <w:rPr>
          <w:rFonts w:cstheme="minorHAnsi"/>
          <w:b/>
          <w:bCs/>
          <w:u w:val="single"/>
          <w:lang w:val="nb-NO"/>
        </w:rPr>
      </w:pPr>
      <w:r w:rsidRPr="005E19E9">
        <w:rPr>
          <w:rFonts w:cstheme="minorHAnsi"/>
          <w:b/>
          <w:bCs/>
          <w:u w:val="single"/>
          <w:lang w:val="nb-NO"/>
        </w:rPr>
        <w:t>4</w:t>
      </w:r>
      <w:r w:rsidRPr="005E19E9">
        <w:rPr>
          <w:rFonts w:cstheme="minorHAnsi"/>
          <w:b/>
          <w:bCs/>
          <w:u w:val="single"/>
          <w:lang w:val="nb-NO"/>
        </w:rPr>
        <w:tab/>
        <w:t xml:space="preserve">Overordna </w:t>
      </w:r>
      <w:proofErr w:type="spellStart"/>
      <w:r w:rsidRPr="005E19E9">
        <w:rPr>
          <w:rFonts w:cstheme="minorHAnsi"/>
          <w:b/>
          <w:bCs/>
          <w:u w:val="single"/>
          <w:lang w:val="nb-NO"/>
        </w:rPr>
        <w:t>innsatsar</w:t>
      </w:r>
      <w:proofErr w:type="spellEnd"/>
    </w:p>
    <w:p w14:paraId="13969055" w14:textId="7124F7B1" w:rsidR="009A2E38" w:rsidRDefault="009A2E38" w:rsidP="009A2E38">
      <w:pPr>
        <w:pStyle w:val="Listeavsnitt"/>
        <w:numPr>
          <w:ilvl w:val="0"/>
          <w:numId w:val="15"/>
        </w:numPr>
        <w:rPr>
          <w:rFonts w:cstheme="minorHAnsi"/>
          <w:lang w:val="nb-NO"/>
        </w:rPr>
      </w:pPr>
      <w:r w:rsidRPr="009A2E38">
        <w:rPr>
          <w:rFonts w:cstheme="minorHAnsi"/>
          <w:lang w:val="nb-NO"/>
        </w:rPr>
        <w:t>Statsforvalteren må sikres ressurser til å utføre hyppigere tilsyn med kommunene og statsforvalteren må gis sanksjonsmuligheter.</w:t>
      </w:r>
    </w:p>
    <w:p w14:paraId="122BD9FC" w14:textId="30F53690" w:rsidR="009A2E38" w:rsidRDefault="009A2E38" w:rsidP="009A2E38">
      <w:pPr>
        <w:pStyle w:val="Listeavsnitt"/>
        <w:numPr>
          <w:ilvl w:val="0"/>
          <w:numId w:val="15"/>
        </w:numPr>
        <w:rPr>
          <w:rFonts w:cstheme="minorHAnsi"/>
          <w:lang w:val="nb-NO"/>
        </w:rPr>
      </w:pPr>
      <w:r w:rsidRPr="009A2E38">
        <w:rPr>
          <w:rFonts w:cstheme="minorHAnsi"/>
          <w:lang w:val="nb-NO"/>
        </w:rPr>
        <w:t xml:space="preserve">Statsforvalterens myndighet må styrkes slik at de i større grad kan omgjøre kommunenes vedtak. </w:t>
      </w:r>
    </w:p>
    <w:p w14:paraId="37564880" w14:textId="2A18FEFB" w:rsidR="009A2E38" w:rsidRDefault="009A2E38" w:rsidP="009A2E38">
      <w:pPr>
        <w:pStyle w:val="Listeavsnitt"/>
        <w:numPr>
          <w:ilvl w:val="0"/>
          <w:numId w:val="15"/>
        </w:numPr>
        <w:rPr>
          <w:rFonts w:cstheme="minorHAnsi"/>
          <w:lang w:val="nb-NO"/>
        </w:rPr>
      </w:pPr>
      <w:r w:rsidRPr="009A2E38">
        <w:rPr>
          <w:rFonts w:cstheme="minorHAnsi"/>
          <w:lang w:val="nb-NO"/>
        </w:rPr>
        <w:t>Styrke opplæringen av verger og gjøre opplæringen obligatorisk</w:t>
      </w:r>
      <w:r w:rsidR="00F138FF">
        <w:rPr>
          <w:rFonts w:cstheme="minorHAnsi"/>
          <w:lang w:val="nb-NO"/>
        </w:rPr>
        <w:t>, s</w:t>
      </w:r>
      <w:r w:rsidRPr="009A2E38">
        <w:rPr>
          <w:rFonts w:cstheme="minorHAnsi"/>
          <w:lang w:val="nb-NO"/>
        </w:rPr>
        <w:t xml:space="preserve">pesielt med tanke på å styrke selvbestemmelse for den enkelte. </w:t>
      </w:r>
    </w:p>
    <w:p w14:paraId="042839EF" w14:textId="1AD6D21C" w:rsidR="009A2E38" w:rsidRDefault="009A2E38" w:rsidP="009A2E38">
      <w:pPr>
        <w:pStyle w:val="Listeavsnitt"/>
        <w:numPr>
          <w:ilvl w:val="0"/>
          <w:numId w:val="15"/>
        </w:numPr>
        <w:rPr>
          <w:rFonts w:cstheme="minorHAnsi"/>
          <w:lang w:val="nb-NO"/>
        </w:rPr>
      </w:pPr>
      <w:r w:rsidRPr="009A2E38">
        <w:rPr>
          <w:rFonts w:cstheme="minorHAnsi"/>
          <w:lang w:val="nb-NO"/>
        </w:rPr>
        <w:t xml:space="preserve">Sette en begrensning for hvor mange oppdrag en fast verge kan ha. </w:t>
      </w:r>
    </w:p>
    <w:p w14:paraId="16433ABA" w14:textId="157D8779" w:rsidR="009A2E38" w:rsidRDefault="009A2E38" w:rsidP="009A2E38">
      <w:pPr>
        <w:pStyle w:val="Listeavsnitt"/>
        <w:numPr>
          <w:ilvl w:val="0"/>
          <w:numId w:val="15"/>
        </w:numPr>
        <w:rPr>
          <w:rFonts w:cstheme="minorHAnsi"/>
          <w:lang w:val="nb-NO"/>
        </w:rPr>
      </w:pPr>
      <w:r w:rsidRPr="009A2E38">
        <w:rPr>
          <w:rFonts w:cstheme="minorHAnsi"/>
          <w:lang w:val="nb-NO"/>
        </w:rPr>
        <w:t>Starte opplæring av kommunens tjenesteytere i reglene om vergemål.</w:t>
      </w:r>
    </w:p>
    <w:p w14:paraId="2C30AE30" w14:textId="0E2D5232" w:rsidR="009A2E38" w:rsidRDefault="0096302D" w:rsidP="009A2E38">
      <w:pPr>
        <w:pStyle w:val="Listeavsnitt"/>
        <w:numPr>
          <w:ilvl w:val="0"/>
          <w:numId w:val="15"/>
        </w:numPr>
        <w:rPr>
          <w:rFonts w:cstheme="minorHAnsi"/>
          <w:lang w:val="nb-NO"/>
        </w:rPr>
      </w:pPr>
      <w:r w:rsidRPr="00D641CC">
        <w:rPr>
          <w:rFonts w:cstheme="minorHAnsi"/>
          <w:lang w:val="nb-NO"/>
        </w:rPr>
        <w:lastRenderedPageBreak/>
        <w:t>Erstatte vergemål</w:t>
      </w:r>
      <w:r w:rsidR="00D641CC" w:rsidRPr="00D641CC">
        <w:rPr>
          <w:rFonts w:cstheme="minorHAnsi"/>
          <w:lang w:val="nb-NO"/>
        </w:rPr>
        <w:t xml:space="preserve">sloven med en </w:t>
      </w:r>
      <w:proofErr w:type="spellStart"/>
      <w:r w:rsidR="009A2E38" w:rsidRPr="009A2E38">
        <w:rPr>
          <w:rFonts w:cstheme="minorHAnsi"/>
          <w:lang w:val="nb-NO"/>
        </w:rPr>
        <w:t>beslutningsstøttelov</w:t>
      </w:r>
      <w:proofErr w:type="spellEnd"/>
      <w:r w:rsidR="009A2E38" w:rsidRPr="009A2E38">
        <w:rPr>
          <w:rFonts w:cstheme="minorHAnsi"/>
          <w:lang w:val="nb-NO"/>
        </w:rPr>
        <w:t>. Sikre at beslutningsstøtten kjenner personens vilje, ønsker og preferanse</w:t>
      </w:r>
      <w:r w:rsidR="006E04F8">
        <w:rPr>
          <w:rFonts w:cstheme="minorHAnsi"/>
          <w:lang w:val="nb-NO"/>
        </w:rPr>
        <w:t>r</w:t>
      </w:r>
      <w:r w:rsidR="009A2E38" w:rsidRPr="009A2E38">
        <w:rPr>
          <w:rFonts w:cstheme="minorHAnsi"/>
          <w:lang w:val="nb-NO"/>
        </w:rPr>
        <w:t xml:space="preserve">. </w:t>
      </w:r>
    </w:p>
    <w:p w14:paraId="035DA8A6" w14:textId="542BDD28" w:rsidR="0083763E" w:rsidRPr="009A2E38" w:rsidRDefault="009A2E38" w:rsidP="009A2E38">
      <w:pPr>
        <w:pStyle w:val="Listeavsnitt"/>
        <w:numPr>
          <w:ilvl w:val="0"/>
          <w:numId w:val="15"/>
        </w:numPr>
        <w:rPr>
          <w:rFonts w:cstheme="minorHAnsi"/>
          <w:lang w:val="nb-NO"/>
        </w:rPr>
      </w:pPr>
      <w:r w:rsidRPr="009A2E38">
        <w:rPr>
          <w:rFonts w:cstheme="minorHAnsi"/>
          <w:lang w:val="nb-NO"/>
        </w:rPr>
        <w:t>Påse at Statsforvalterens overprøving av tvangsvedtak blir reell.</w:t>
      </w:r>
    </w:p>
    <w:p w14:paraId="2E7EAA75" w14:textId="77777777" w:rsidR="0083763E" w:rsidRDefault="0083763E">
      <w:pPr>
        <w:rPr>
          <w:rFonts w:cstheme="minorHAnsi"/>
          <w:b/>
          <w:bCs/>
          <w:u w:val="single"/>
          <w:lang w:val="nb-NO"/>
        </w:rPr>
      </w:pPr>
    </w:p>
    <w:p w14:paraId="099DD2C0" w14:textId="3B1BA466" w:rsidR="00F54A52" w:rsidRPr="005E19E9" w:rsidRDefault="00F54A52">
      <w:pPr>
        <w:rPr>
          <w:rFonts w:cstheme="minorHAnsi"/>
          <w:b/>
          <w:bCs/>
          <w:u w:val="single"/>
          <w:lang w:val="nb-NO"/>
        </w:rPr>
      </w:pPr>
      <w:r w:rsidRPr="005E19E9">
        <w:rPr>
          <w:rFonts w:cstheme="minorHAnsi"/>
          <w:b/>
          <w:bCs/>
          <w:u w:val="single"/>
          <w:lang w:val="nb-NO"/>
        </w:rPr>
        <w:t xml:space="preserve">Del III </w:t>
      </w:r>
      <w:proofErr w:type="spellStart"/>
      <w:r w:rsidRPr="005E19E9">
        <w:rPr>
          <w:rFonts w:cstheme="minorHAnsi"/>
          <w:b/>
          <w:bCs/>
          <w:u w:val="single"/>
          <w:lang w:val="nb-NO"/>
        </w:rPr>
        <w:t>Menneskerettar</w:t>
      </w:r>
      <w:proofErr w:type="spellEnd"/>
      <w:r w:rsidRPr="005E19E9">
        <w:rPr>
          <w:rFonts w:cstheme="minorHAnsi"/>
          <w:b/>
          <w:bCs/>
          <w:u w:val="single"/>
          <w:lang w:val="nb-NO"/>
        </w:rPr>
        <w:t xml:space="preserve"> i praksis</w:t>
      </w:r>
    </w:p>
    <w:p w14:paraId="6A630AAE" w14:textId="329D86B5" w:rsidR="00F54A52" w:rsidRPr="005E19E9" w:rsidRDefault="00F54A52">
      <w:pPr>
        <w:rPr>
          <w:rFonts w:cstheme="minorHAnsi"/>
          <w:b/>
          <w:bCs/>
          <w:u w:val="single"/>
          <w:lang w:val="nb-NO"/>
        </w:rPr>
      </w:pPr>
      <w:r w:rsidRPr="005E19E9">
        <w:rPr>
          <w:rFonts w:cstheme="minorHAnsi"/>
          <w:b/>
          <w:bCs/>
          <w:u w:val="single"/>
          <w:lang w:val="nb-NO"/>
        </w:rPr>
        <w:t>5</w:t>
      </w:r>
      <w:r w:rsidRPr="005E19E9">
        <w:rPr>
          <w:rFonts w:cstheme="minorHAnsi"/>
          <w:b/>
          <w:bCs/>
          <w:u w:val="single"/>
          <w:lang w:val="nb-NO"/>
        </w:rPr>
        <w:tab/>
        <w:t>Retten til personlig assistanse</w:t>
      </w:r>
    </w:p>
    <w:p w14:paraId="7D84C87B" w14:textId="215D3C8E" w:rsidR="00810689" w:rsidRPr="005E19E9" w:rsidRDefault="00810689" w:rsidP="00DE2169">
      <w:pPr>
        <w:rPr>
          <w:rFonts w:cstheme="minorHAnsi"/>
          <w:lang w:val="nb-NO"/>
        </w:rPr>
      </w:pPr>
      <w:r w:rsidRPr="005E19E9">
        <w:rPr>
          <w:rFonts w:cstheme="minorHAnsi"/>
          <w:lang w:val="nb-NO"/>
        </w:rPr>
        <w:t>Forslag til tilleggstiltak:</w:t>
      </w:r>
    </w:p>
    <w:p w14:paraId="01EEE5FE" w14:textId="6F2A3257" w:rsidR="009A2F56" w:rsidRPr="005E19E9" w:rsidRDefault="009A2F56" w:rsidP="009A2F56">
      <w:pPr>
        <w:pStyle w:val="Listeavsnitt"/>
        <w:numPr>
          <w:ilvl w:val="0"/>
          <w:numId w:val="5"/>
        </w:numPr>
        <w:rPr>
          <w:rFonts w:cstheme="minorHAnsi"/>
          <w:lang w:val="nb-NO"/>
        </w:rPr>
      </w:pPr>
      <w:r w:rsidRPr="005E19E9">
        <w:rPr>
          <w:rFonts w:cstheme="minorHAnsi"/>
          <w:lang w:val="nb-NO"/>
        </w:rPr>
        <w:t>Overgangen fra Sosialdepartementet til Helse- og omsorgsdepartementet og fra en sosialtjenestelov til en helse- og omsorgstjenestelov har vridd perspektivet fra likestilling til et helsefokus.</w:t>
      </w:r>
      <w:r w:rsidR="00E61CC2" w:rsidRPr="00E61CC2">
        <w:rPr>
          <w:lang w:val="nb-NO"/>
        </w:rPr>
        <w:t xml:space="preserve"> </w:t>
      </w:r>
      <w:r w:rsidR="00E61CC2" w:rsidRPr="00E61CC2">
        <w:rPr>
          <w:rFonts w:cstheme="minorHAnsi"/>
          <w:lang w:val="nb-NO"/>
        </w:rPr>
        <w:t>Vi vil ha tilbake intensjonen som lå i sosialtjenesteloven.</w:t>
      </w:r>
    </w:p>
    <w:p w14:paraId="01CB5175" w14:textId="30DF9B9B" w:rsidR="00810689" w:rsidRPr="005E19E9" w:rsidRDefault="00810689" w:rsidP="00810689">
      <w:pPr>
        <w:pStyle w:val="Listeavsnitt"/>
        <w:numPr>
          <w:ilvl w:val="0"/>
          <w:numId w:val="5"/>
        </w:numPr>
        <w:rPr>
          <w:rFonts w:cstheme="minorHAnsi"/>
          <w:lang w:val="nb-NO"/>
        </w:rPr>
      </w:pPr>
      <w:r w:rsidRPr="005E19E9">
        <w:rPr>
          <w:rFonts w:cstheme="minorHAnsi"/>
          <w:lang w:val="nb-NO"/>
        </w:rPr>
        <w:t>Antall tjenesteytere som den enkelte forholder seg til må ned</w:t>
      </w:r>
      <w:r w:rsidR="00D0500E">
        <w:rPr>
          <w:rFonts w:cstheme="minorHAnsi"/>
          <w:lang w:val="nb-NO"/>
        </w:rPr>
        <w:t xml:space="preserve">. </w:t>
      </w:r>
      <w:r w:rsidR="009338EB">
        <w:rPr>
          <w:rFonts w:cstheme="minorHAnsi"/>
          <w:lang w:val="nb-NO"/>
        </w:rPr>
        <w:t>Det må jobbes mot</w:t>
      </w:r>
      <w:r w:rsidR="00683B10" w:rsidRPr="00683B10">
        <w:rPr>
          <w:rFonts w:cstheme="minorHAnsi"/>
          <w:lang w:val="nb-NO"/>
        </w:rPr>
        <w:t xml:space="preserve"> </w:t>
      </w:r>
      <w:r w:rsidR="00884F4B" w:rsidRPr="00884F4B">
        <w:rPr>
          <w:rFonts w:cstheme="minorHAnsi"/>
          <w:lang w:val="nb-NO"/>
        </w:rPr>
        <w:t>hele og faste stillinger</w:t>
      </w:r>
      <w:r w:rsidR="009338EB">
        <w:rPr>
          <w:rFonts w:cstheme="minorHAnsi"/>
          <w:lang w:val="nb-NO"/>
        </w:rPr>
        <w:t>. D</w:t>
      </w:r>
      <w:r w:rsidR="00884F4B" w:rsidRPr="00884F4B">
        <w:rPr>
          <w:rFonts w:cstheme="minorHAnsi"/>
          <w:lang w:val="nb-NO"/>
        </w:rPr>
        <w:t>et vil naturlig føre til bedre kontinuitet i tjenestetilbud.</w:t>
      </w:r>
      <w:r w:rsidRPr="005E19E9">
        <w:rPr>
          <w:rFonts w:cstheme="minorHAnsi"/>
          <w:lang w:val="nb-NO"/>
        </w:rPr>
        <w:t xml:space="preserve"> </w:t>
      </w:r>
    </w:p>
    <w:p w14:paraId="7000A7DA" w14:textId="383D70ED" w:rsidR="00810689" w:rsidRPr="005E19E9" w:rsidRDefault="00810689" w:rsidP="00810689">
      <w:pPr>
        <w:pStyle w:val="Listeavsnitt"/>
        <w:numPr>
          <w:ilvl w:val="0"/>
          <w:numId w:val="5"/>
        </w:numPr>
        <w:rPr>
          <w:rFonts w:cstheme="minorHAnsi"/>
          <w:lang w:val="nb-NO"/>
        </w:rPr>
      </w:pPr>
      <w:r w:rsidRPr="005E19E9">
        <w:rPr>
          <w:rFonts w:cstheme="minorHAnsi"/>
          <w:lang w:val="nb-NO"/>
        </w:rPr>
        <w:t>Statsforvalterens tilsyn med kommunene</w:t>
      </w:r>
      <w:r w:rsidR="00655EE5" w:rsidRPr="005E19E9">
        <w:rPr>
          <w:rFonts w:cstheme="minorHAnsi"/>
          <w:lang w:val="nb-NO"/>
        </w:rPr>
        <w:t>s</w:t>
      </w:r>
      <w:r w:rsidRPr="005E19E9">
        <w:rPr>
          <w:rFonts w:cstheme="minorHAnsi"/>
          <w:lang w:val="nb-NO"/>
        </w:rPr>
        <w:t xml:space="preserve"> tjenesteorganisering må styrkes. Det må bli lovpålagt at vedtak om tjenester skal være individuelle og timebaserte og knyttet til hvert enkelt individ helt uavhengig av </w:t>
      </w:r>
      <w:r w:rsidR="009A2F56" w:rsidRPr="005E19E9">
        <w:rPr>
          <w:rFonts w:cstheme="minorHAnsi"/>
          <w:lang w:val="nb-NO"/>
        </w:rPr>
        <w:t xml:space="preserve">hvor man bor. </w:t>
      </w:r>
      <w:r w:rsidR="00C23D9A" w:rsidRPr="005E19E9">
        <w:rPr>
          <w:rFonts w:cstheme="minorHAnsi"/>
          <w:lang w:val="nb-NO"/>
        </w:rPr>
        <w:t>Vi anbefaler å b</w:t>
      </w:r>
      <w:r w:rsidR="00EE134A" w:rsidRPr="005E19E9">
        <w:rPr>
          <w:rFonts w:cstheme="minorHAnsi"/>
          <w:lang w:val="nb-NO"/>
        </w:rPr>
        <w:t>ruke andre verktøy for timeutregning enn IPLOS.</w:t>
      </w:r>
    </w:p>
    <w:p w14:paraId="501D8079" w14:textId="5DEF046A" w:rsidR="00810689" w:rsidRPr="005E19E9" w:rsidRDefault="00810689" w:rsidP="00AF49F7">
      <w:pPr>
        <w:pStyle w:val="Listeavsnitt"/>
        <w:numPr>
          <w:ilvl w:val="0"/>
          <w:numId w:val="5"/>
        </w:numPr>
        <w:rPr>
          <w:rFonts w:cstheme="minorHAnsi"/>
          <w:lang w:val="nb-NO"/>
        </w:rPr>
      </w:pPr>
      <w:r w:rsidRPr="005E19E9">
        <w:rPr>
          <w:rFonts w:cstheme="minorHAnsi"/>
          <w:lang w:val="nb-NO"/>
        </w:rPr>
        <w:t>BPA må bli gjort lettere tilgjengelig for innbyggere med utviklingshem</w:t>
      </w:r>
      <w:r w:rsidR="009A2F56" w:rsidRPr="005E19E9">
        <w:rPr>
          <w:rFonts w:cstheme="minorHAnsi"/>
          <w:lang w:val="nb-NO"/>
        </w:rPr>
        <w:t>n</w:t>
      </w:r>
      <w:r w:rsidRPr="005E19E9">
        <w:rPr>
          <w:rFonts w:cstheme="minorHAnsi"/>
          <w:lang w:val="nb-NO"/>
        </w:rPr>
        <w:t>ing</w:t>
      </w:r>
      <w:r w:rsidR="00AF49F7" w:rsidRPr="005E19E9">
        <w:rPr>
          <w:rFonts w:cstheme="minorHAnsi"/>
          <w:lang w:val="nb-NO"/>
        </w:rPr>
        <w:t xml:space="preserve">, og </w:t>
      </w:r>
      <w:r w:rsidRPr="005E19E9">
        <w:rPr>
          <w:rFonts w:cstheme="minorHAnsi"/>
          <w:lang w:val="nb-NO"/>
        </w:rPr>
        <w:t>må bli et reelt alternativ til avlastning i institusjon og til barneboliger.</w:t>
      </w:r>
    </w:p>
    <w:p w14:paraId="3878CA54" w14:textId="03B1031E" w:rsidR="00CC23F5" w:rsidRPr="005E19E9" w:rsidRDefault="00CC23F5" w:rsidP="00810689">
      <w:pPr>
        <w:pStyle w:val="Listeavsnitt"/>
        <w:numPr>
          <w:ilvl w:val="0"/>
          <w:numId w:val="5"/>
        </w:numPr>
        <w:rPr>
          <w:rFonts w:cstheme="minorHAnsi"/>
          <w:lang w:val="nb-NO"/>
        </w:rPr>
      </w:pPr>
      <w:r w:rsidRPr="005E19E9">
        <w:rPr>
          <w:rFonts w:cstheme="minorHAnsi"/>
          <w:lang w:val="nb-NO"/>
        </w:rPr>
        <w:t>Bidra til at kommunene utvikler og tar i bruk bedre metoder for brukermedvirkning. Metodene må bidra til at den enkelte på bedre måte får bidratt til utmåling, utforming og evaluering av eget tjenestetilbud. På systemnivå må kommunene sørge for at brukerne får deltatt og sikres medvirkning i planlegging og utvikling av tjenestene.</w:t>
      </w:r>
    </w:p>
    <w:p w14:paraId="50DC4451" w14:textId="4E4AA312" w:rsidR="00B92048" w:rsidRPr="00AD7C4F" w:rsidRDefault="002F5360" w:rsidP="00AD7C4F">
      <w:pPr>
        <w:pStyle w:val="Listeavsnitt"/>
        <w:numPr>
          <w:ilvl w:val="0"/>
          <w:numId w:val="5"/>
        </w:numPr>
        <w:rPr>
          <w:rFonts w:cstheme="minorHAnsi"/>
          <w:lang w:val="nb-NO"/>
        </w:rPr>
      </w:pPr>
      <w:r w:rsidRPr="005E19E9">
        <w:rPr>
          <w:rFonts w:cstheme="minorHAnsi"/>
          <w:lang w:val="nb-NO"/>
        </w:rPr>
        <w:t xml:space="preserve">I </w:t>
      </w:r>
      <w:r w:rsidR="000E64B0" w:rsidRPr="005E19E9">
        <w:rPr>
          <w:rFonts w:cstheme="minorHAnsi"/>
          <w:lang w:val="nb-NO"/>
        </w:rPr>
        <w:t>BPA-ordning</w:t>
      </w:r>
      <w:r w:rsidR="000460AB" w:rsidRPr="005E19E9">
        <w:rPr>
          <w:rFonts w:cstheme="minorHAnsi"/>
          <w:lang w:val="nb-NO"/>
        </w:rPr>
        <w:t>en</w:t>
      </w:r>
      <w:r w:rsidRPr="005E19E9">
        <w:rPr>
          <w:rFonts w:cstheme="minorHAnsi"/>
          <w:lang w:val="nb-NO"/>
        </w:rPr>
        <w:t>e</w:t>
      </w:r>
      <w:r w:rsidR="000460AB" w:rsidRPr="005E19E9">
        <w:rPr>
          <w:rFonts w:cstheme="minorHAnsi"/>
          <w:lang w:val="nb-NO"/>
        </w:rPr>
        <w:t xml:space="preserve"> må </w:t>
      </w:r>
      <w:r w:rsidR="0083127D" w:rsidRPr="005E19E9">
        <w:rPr>
          <w:rFonts w:cstheme="minorHAnsi"/>
          <w:lang w:val="nb-NO"/>
        </w:rPr>
        <w:t xml:space="preserve">assistentene </w:t>
      </w:r>
      <w:r w:rsidR="000E64B0" w:rsidRPr="005E19E9">
        <w:rPr>
          <w:rFonts w:cstheme="minorHAnsi"/>
          <w:lang w:val="nb-NO"/>
        </w:rPr>
        <w:t>sikre</w:t>
      </w:r>
      <w:r w:rsidR="0083127D" w:rsidRPr="005E19E9">
        <w:rPr>
          <w:rFonts w:cstheme="minorHAnsi"/>
          <w:lang w:val="nb-NO"/>
        </w:rPr>
        <w:t>s</w:t>
      </w:r>
      <w:r w:rsidR="000E64B0" w:rsidRPr="005E19E9">
        <w:rPr>
          <w:rFonts w:cstheme="minorHAnsi"/>
          <w:lang w:val="nb-NO"/>
        </w:rPr>
        <w:t xml:space="preserve"> gode arbeidsforhold </w:t>
      </w:r>
      <w:r w:rsidR="0083127D" w:rsidRPr="005E19E9">
        <w:rPr>
          <w:rFonts w:cstheme="minorHAnsi"/>
          <w:lang w:val="nb-NO"/>
        </w:rPr>
        <w:t>i tråd med Arbeidsmiljøloven</w:t>
      </w:r>
      <w:r w:rsidR="000460AB" w:rsidRPr="005E19E9">
        <w:rPr>
          <w:rFonts w:cstheme="minorHAnsi"/>
          <w:lang w:val="nb-NO"/>
        </w:rPr>
        <w:t>.</w:t>
      </w:r>
    </w:p>
    <w:p w14:paraId="27809EB0" w14:textId="7B0D959B" w:rsidR="0024680E" w:rsidRPr="005E19E9" w:rsidRDefault="0024680E">
      <w:pPr>
        <w:rPr>
          <w:rFonts w:cstheme="minorHAnsi"/>
          <w:b/>
          <w:bCs/>
          <w:u w:val="single"/>
          <w:lang w:val="nb-NO"/>
        </w:rPr>
      </w:pPr>
      <w:r w:rsidRPr="005E19E9">
        <w:rPr>
          <w:rFonts w:cstheme="minorHAnsi"/>
          <w:b/>
          <w:bCs/>
          <w:u w:val="single"/>
          <w:lang w:val="nb-NO"/>
        </w:rPr>
        <w:t>6</w:t>
      </w:r>
      <w:r w:rsidRPr="005E19E9">
        <w:rPr>
          <w:rFonts w:cstheme="minorHAnsi"/>
          <w:b/>
          <w:bCs/>
          <w:u w:val="single"/>
          <w:lang w:val="nb-NO"/>
        </w:rPr>
        <w:tab/>
        <w:t>Retten til bustad</w:t>
      </w:r>
    </w:p>
    <w:p w14:paraId="78E0373F" w14:textId="77777777" w:rsidR="00406F79" w:rsidRPr="00406F79" w:rsidRDefault="00406F79" w:rsidP="00406F79">
      <w:pPr>
        <w:rPr>
          <w:rFonts w:cstheme="minorHAnsi"/>
          <w:lang w:val="nb-NO"/>
        </w:rPr>
      </w:pPr>
      <w:r w:rsidRPr="00406F79">
        <w:rPr>
          <w:rFonts w:cstheme="minorHAnsi"/>
          <w:lang w:val="nb-NO"/>
        </w:rPr>
        <w:t>Forslag til tilleggstiltak:</w:t>
      </w:r>
    </w:p>
    <w:p w14:paraId="4842697F" w14:textId="473FC894" w:rsidR="00245A3F" w:rsidRPr="005E19E9" w:rsidRDefault="00245A3F" w:rsidP="00C472E0">
      <w:pPr>
        <w:pStyle w:val="Listeavsnitt"/>
        <w:numPr>
          <w:ilvl w:val="0"/>
          <w:numId w:val="7"/>
        </w:numPr>
        <w:rPr>
          <w:rFonts w:cstheme="minorHAnsi"/>
          <w:lang w:val="nb-NO"/>
        </w:rPr>
      </w:pPr>
      <w:r w:rsidRPr="005E19E9">
        <w:rPr>
          <w:rFonts w:cstheme="minorHAnsi"/>
          <w:lang w:val="nb-NO"/>
        </w:rPr>
        <w:t>Regjeringen må flytte boligpolitikken som gjelder personer med utviklingshem</w:t>
      </w:r>
      <w:r w:rsidR="00146B3A" w:rsidRPr="005E19E9">
        <w:rPr>
          <w:rFonts w:cstheme="minorHAnsi"/>
          <w:lang w:val="nb-NO"/>
        </w:rPr>
        <w:t>n</w:t>
      </w:r>
      <w:r w:rsidRPr="005E19E9">
        <w:rPr>
          <w:rFonts w:cstheme="minorHAnsi"/>
          <w:lang w:val="nb-NO"/>
        </w:rPr>
        <w:t>ing fra Helse- og omsorgsdepartementet til Kommunal</w:t>
      </w:r>
      <w:r w:rsidR="00FB0B04" w:rsidRPr="005E19E9">
        <w:rPr>
          <w:rFonts w:cstheme="minorHAnsi"/>
          <w:lang w:val="nb-NO"/>
        </w:rPr>
        <w:t>-</w:t>
      </w:r>
      <w:r w:rsidRPr="005E19E9">
        <w:rPr>
          <w:rFonts w:cstheme="minorHAnsi"/>
          <w:lang w:val="nb-NO"/>
        </w:rPr>
        <w:t xml:space="preserve"> og distriktsdepartementet. Plasseringen i nåværende departement skaper strukturelle føringer for hvordan byggene utformes og tjenestene ytes. </w:t>
      </w:r>
    </w:p>
    <w:p w14:paraId="36D606AD" w14:textId="458012A5" w:rsidR="00245A3F" w:rsidRPr="005E19E9" w:rsidRDefault="00245A3F" w:rsidP="00C472E0">
      <w:pPr>
        <w:pStyle w:val="Listeavsnitt"/>
        <w:numPr>
          <w:ilvl w:val="0"/>
          <w:numId w:val="7"/>
        </w:numPr>
        <w:rPr>
          <w:rFonts w:cstheme="minorHAnsi"/>
          <w:lang w:val="nb-NO"/>
        </w:rPr>
      </w:pPr>
      <w:r w:rsidRPr="005E19E9">
        <w:rPr>
          <w:rFonts w:cstheme="minorHAnsi"/>
          <w:lang w:val="nb-NO"/>
        </w:rPr>
        <w:t>Kommunal</w:t>
      </w:r>
      <w:r w:rsidR="00FB0B04" w:rsidRPr="005E19E9">
        <w:rPr>
          <w:rFonts w:cstheme="minorHAnsi"/>
          <w:lang w:val="nb-NO"/>
        </w:rPr>
        <w:t>-</w:t>
      </w:r>
      <w:r w:rsidRPr="005E19E9">
        <w:rPr>
          <w:rFonts w:cstheme="minorHAnsi"/>
          <w:lang w:val="nb-NO"/>
        </w:rPr>
        <w:t xml:space="preserve"> og distriktsdepartementet må instruere Husbanken om å sette krav om maks antall samlokaliserte boliger, størrelse på leiligheter og samling av ulike typer tjeneste</w:t>
      </w:r>
      <w:r w:rsidR="00BF334D" w:rsidRPr="005E19E9">
        <w:rPr>
          <w:rFonts w:cstheme="minorHAnsi"/>
          <w:lang w:val="nb-NO"/>
        </w:rPr>
        <w:t>mottakere (</w:t>
      </w:r>
      <w:r w:rsidR="004E0535" w:rsidRPr="005E19E9">
        <w:rPr>
          <w:rFonts w:cstheme="minorHAnsi"/>
          <w:lang w:val="nb-NO"/>
        </w:rPr>
        <w:t xml:space="preserve">f.eks. </w:t>
      </w:r>
      <w:r w:rsidR="00BF334D" w:rsidRPr="005E19E9">
        <w:rPr>
          <w:rFonts w:cstheme="minorHAnsi"/>
          <w:lang w:val="nb-NO"/>
        </w:rPr>
        <w:t>rus, psykiatri</w:t>
      </w:r>
      <w:r w:rsidR="004E0535" w:rsidRPr="005E19E9">
        <w:rPr>
          <w:rFonts w:cstheme="minorHAnsi"/>
          <w:lang w:val="nb-NO"/>
        </w:rPr>
        <w:t>, demente)</w:t>
      </w:r>
      <w:r w:rsidRPr="005E19E9">
        <w:rPr>
          <w:rFonts w:cstheme="minorHAnsi"/>
          <w:lang w:val="nb-NO"/>
        </w:rPr>
        <w:t xml:space="preserve">. Tilskudd til kjøp av boliger må tas ut av rammetilskuddet til kommunene og </w:t>
      </w:r>
      <w:r w:rsidR="0061643E">
        <w:rPr>
          <w:rFonts w:cstheme="minorHAnsi"/>
          <w:lang w:val="nb-NO"/>
        </w:rPr>
        <w:t xml:space="preserve">prioriteres </w:t>
      </w:r>
      <w:r w:rsidR="008768BD">
        <w:rPr>
          <w:rFonts w:cstheme="minorHAnsi"/>
          <w:lang w:val="nb-NO"/>
        </w:rPr>
        <w:t>mennesker med utviklingshemning</w:t>
      </w:r>
      <w:r w:rsidRPr="005E19E9">
        <w:rPr>
          <w:rFonts w:cstheme="minorHAnsi"/>
          <w:lang w:val="nb-NO"/>
        </w:rPr>
        <w:t>.</w:t>
      </w:r>
    </w:p>
    <w:p w14:paraId="4BCAF702" w14:textId="3F776DAC" w:rsidR="00245A3F" w:rsidRPr="005E19E9" w:rsidRDefault="00245A3F" w:rsidP="00C472E0">
      <w:pPr>
        <w:pStyle w:val="Listeavsnitt"/>
        <w:numPr>
          <w:ilvl w:val="0"/>
          <w:numId w:val="7"/>
        </w:numPr>
        <w:rPr>
          <w:rFonts w:cstheme="minorHAnsi"/>
          <w:lang w:val="nb-NO"/>
        </w:rPr>
      </w:pPr>
      <w:r w:rsidRPr="005E19E9">
        <w:rPr>
          <w:rFonts w:cstheme="minorHAnsi"/>
          <w:lang w:val="nb-NO"/>
        </w:rPr>
        <w:t>Husleieloven må endres da den anvendes i strid med intensjon. Mange kommuner benytter tidsavgrensede husleieavtaler for lettere å kunne flytte leietakere med utviklingshem</w:t>
      </w:r>
      <w:r w:rsidR="007A15A9" w:rsidRPr="005E19E9">
        <w:rPr>
          <w:rFonts w:cstheme="minorHAnsi"/>
          <w:lang w:val="nb-NO"/>
        </w:rPr>
        <w:t>n</w:t>
      </w:r>
      <w:r w:rsidRPr="005E19E9">
        <w:rPr>
          <w:rFonts w:cstheme="minorHAnsi"/>
          <w:lang w:val="nb-NO"/>
        </w:rPr>
        <w:t>ing. Kommunene må bare ha mulighet til å benytte midlertidige husleiekontrakter i tilfeller hvor årsakene ti</w:t>
      </w:r>
      <w:r w:rsidR="00C472E0" w:rsidRPr="005E19E9">
        <w:rPr>
          <w:rFonts w:cstheme="minorHAnsi"/>
          <w:lang w:val="nb-NO"/>
        </w:rPr>
        <w:t>l</w:t>
      </w:r>
      <w:r w:rsidRPr="005E19E9">
        <w:rPr>
          <w:rFonts w:cstheme="minorHAnsi"/>
          <w:lang w:val="nb-NO"/>
        </w:rPr>
        <w:t xml:space="preserve"> leieforholdet er av midlertidig varighet. </w:t>
      </w:r>
    </w:p>
    <w:p w14:paraId="45AAC241" w14:textId="6CDD7968" w:rsidR="00245A3F" w:rsidRPr="005E19E9" w:rsidRDefault="00404585" w:rsidP="00C472E0">
      <w:pPr>
        <w:pStyle w:val="Listeavsnitt"/>
        <w:numPr>
          <w:ilvl w:val="0"/>
          <w:numId w:val="7"/>
        </w:numPr>
        <w:rPr>
          <w:rFonts w:cstheme="minorHAnsi"/>
          <w:lang w:val="nb-NO"/>
        </w:rPr>
      </w:pPr>
      <w:r w:rsidRPr="005E19E9">
        <w:rPr>
          <w:rFonts w:cstheme="minorHAnsi"/>
          <w:lang w:val="nb-NO"/>
        </w:rPr>
        <w:t xml:space="preserve">Bruk av gjengs leie </w:t>
      </w:r>
      <w:r w:rsidR="0041359B" w:rsidRPr="005E19E9">
        <w:rPr>
          <w:rFonts w:cstheme="minorHAnsi"/>
          <w:lang w:val="nb-NO"/>
        </w:rPr>
        <w:t xml:space="preserve">ved fastsetting av husleie i kommunale boliger må </w:t>
      </w:r>
      <w:r w:rsidR="009F109E" w:rsidRPr="005E19E9">
        <w:rPr>
          <w:rFonts w:cstheme="minorHAnsi"/>
          <w:lang w:val="nb-NO"/>
        </w:rPr>
        <w:t xml:space="preserve">fjernes. </w:t>
      </w:r>
      <w:r w:rsidR="00245A3F" w:rsidRPr="005E19E9">
        <w:rPr>
          <w:rFonts w:cstheme="minorHAnsi"/>
          <w:lang w:val="nb-NO"/>
        </w:rPr>
        <w:t xml:space="preserve">Mange har leiekostnader på kr 12.000 eller mer. </w:t>
      </w:r>
      <w:r w:rsidR="00AD53E5" w:rsidRPr="005E19E9">
        <w:rPr>
          <w:rFonts w:cstheme="minorHAnsi"/>
          <w:lang w:val="nb-NO"/>
        </w:rPr>
        <w:t>Husleiens størrelse</w:t>
      </w:r>
      <w:r w:rsidR="00245A3F" w:rsidRPr="005E19E9">
        <w:rPr>
          <w:rFonts w:cstheme="minorHAnsi"/>
          <w:lang w:val="nb-NO"/>
        </w:rPr>
        <w:t xml:space="preserve"> bør ha et tak i forhold til inntekt.</w:t>
      </w:r>
    </w:p>
    <w:p w14:paraId="7772C6B9" w14:textId="0CF8D561" w:rsidR="00DE6440" w:rsidRPr="005E19E9" w:rsidRDefault="00553531" w:rsidP="00FB0B04">
      <w:pPr>
        <w:pStyle w:val="Listeavsnitt"/>
        <w:numPr>
          <w:ilvl w:val="0"/>
          <w:numId w:val="7"/>
        </w:numPr>
        <w:rPr>
          <w:rFonts w:cstheme="minorHAnsi"/>
          <w:lang w:val="nb-NO"/>
        </w:rPr>
      </w:pPr>
      <w:r w:rsidRPr="005E19E9">
        <w:rPr>
          <w:rFonts w:cstheme="minorHAnsi"/>
          <w:lang w:val="nb-NO"/>
        </w:rPr>
        <w:t xml:space="preserve">Det må bli mulig for privatpersoner, alene eller sammen med andre, å </w:t>
      </w:r>
      <w:r w:rsidR="00CE528F" w:rsidRPr="005E19E9">
        <w:rPr>
          <w:rFonts w:cstheme="minorHAnsi"/>
          <w:lang w:val="nb-NO"/>
        </w:rPr>
        <w:t>søke de</w:t>
      </w:r>
      <w:r w:rsidR="00BC549E" w:rsidRPr="005E19E9">
        <w:rPr>
          <w:rFonts w:cstheme="minorHAnsi"/>
          <w:lang w:val="nb-NO"/>
        </w:rPr>
        <w:t xml:space="preserve"> økonomiske virkemidle</w:t>
      </w:r>
      <w:r w:rsidR="00CE528F" w:rsidRPr="005E19E9">
        <w:rPr>
          <w:rFonts w:cstheme="minorHAnsi"/>
          <w:lang w:val="nb-NO"/>
        </w:rPr>
        <w:t xml:space="preserve">ne som staten har, for eksempel </w:t>
      </w:r>
      <w:r w:rsidR="00770692" w:rsidRPr="005E19E9">
        <w:rPr>
          <w:rFonts w:cstheme="minorHAnsi"/>
          <w:lang w:val="nb-NO"/>
        </w:rPr>
        <w:t>investeringstilskudd</w:t>
      </w:r>
      <w:r w:rsidR="00CE528F" w:rsidRPr="005E19E9">
        <w:rPr>
          <w:rFonts w:cstheme="minorHAnsi"/>
          <w:lang w:val="nb-NO"/>
        </w:rPr>
        <w:t xml:space="preserve"> og boligtilskudd. </w:t>
      </w:r>
    </w:p>
    <w:p w14:paraId="411E9326" w14:textId="4C5E1655" w:rsidR="00CE528F" w:rsidRDefault="00CE528F" w:rsidP="00CE528F">
      <w:pPr>
        <w:pStyle w:val="Listeavsnitt"/>
        <w:rPr>
          <w:rFonts w:cstheme="minorHAnsi"/>
          <w:lang w:val="nb-NO"/>
        </w:rPr>
      </w:pPr>
    </w:p>
    <w:p w14:paraId="508B8DD3" w14:textId="14CCB46B" w:rsidR="0083763E" w:rsidRDefault="0083763E" w:rsidP="00CE528F">
      <w:pPr>
        <w:pStyle w:val="Listeavsnitt"/>
        <w:rPr>
          <w:rFonts w:cstheme="minorHAnsi"/>
          <w:lang w:val="nb-NO"/>
        </w:rPr>
      </w:pPr>
    </w:p>
    <w:p w14:paraId="0C321B68" w14:textId="79521089" w:rsidR="0083763E" w:rsidRDefault="0083763E" w:rsidP="00CE528F">
      <w:pPr>
        <w:pStyle w:val="Listeavsnitt"/>
        <w:rPr>
          <w:rFonts w:cstheme="minorHAnsi"/>
          <w:lang w:val="nb-NO"/>
        </w:rPr>
      </w:pPr>
    </w:p>
    <w:p w14:paraId="5C515AF8" w14:textId="381BB808" w:rsidR="0083763E" w:rsidRDefault="0083763E" w:rsidP="00CE528F">
      <w:pPr>
        <w:pStyle w:val="Listeavsnitt"/>
        <w:rPr>
          <w:rFonts w:cstheme="minorHAnsi"/>
          <w:lang w:val="nb-NO"/>
        </w:rPr>
      </w:pPr>
    </w:p>
    <w:p w14:paraId="1A6FDFE1" w14:textId="77777777" w:rsidR="0083763E" w:rsidRPr="005E19E9" w:rsidRDefault="0083763E" w:rsidP="00CE528F">
      <w:pPr>
        <w:pStyle w:val="Listeavsnitt"/>
        <w:rPr>
          <w:rFonts w:cstheme="minorHAnsi"/>
          <w:lang w:val="nb-NO"/>
        </w:rPr>
      </w:pPr>
    </w:p>
    <w:p w14:paraId="0CADE5D5" w14:textId="66685FD7" w:rsidR="0024680E" w:rsidRPr="005E19E9" w:rsidRDefault="0024680E" w:rsidP="00DE6440">
      <w:pPr>
        <w:rPr>
          <w:rFonts w:cstheme="minorHAnsi"/>
          <w:b/>
          <w:bCs/>
          <w:u w:val="single"/>
          <w:lang w:val="nb-NO"/>
        </w:rPr>
      </w:pPr>
      <w:r w:rsidRPr="005E19E9">
        <w:rPr>
          <w:rFonts w:cstheme="minorHAnsi"/>
          <w:b/>
          <w:bCs/>
          <w:u w:val="single"/>
          <w:lang w:val="nb-NO"/>
        </w:rPr>
        <w:t>7</w:t>
      </w:r>
      <w:r w:rsidRPr="005E19E9">
        <w:rPr>
          <w:rFonts w:cstheme="minorHAnsi"/>
          <w:b/>
          <w:bCs/>
          <w:u w:val="single"/>
          <w:lang w:val="nb-NO"/>
        </w:rPr>
        <w:tab/>
        <w:t>Retten til utdanning</w:t>
      </w:r>
    </w:p>
    <w:p w14:paraId="38DA94A4" w14:textId="77777777" w:rsidR="0010741B" w:rsidRDefault="0010741B" w:rsidP="0010741B">
      <w:pPr>
        <w:rPr>
          <w:rFonts w:cstheme="minorHAnsi"/>
          <w:lang w:val="nb-NO"/>
        </w:rPr>
      </w:pPr>
      <w:r w:rsidRPr="0010741B">
        <w:rPr>
          <w:rFonts w:cstheme="minorHAnsi"/>
          <w:lang w:val="nb-NO"/>
        </w:rPr>
        <w:t>Forslag til tilleggstiltak:</w:t>
      </w:r>
    </w:p>
    <w:p w14:paraId="31E89D91" w14:textId="46DD74E7" w:rsidR="002C00D0" w:rsidRPr="0010741B" w:rsidRDefault="002C00D0" w:rsidP="0010741B">
      <w:pPr>
        <w:pStyle w:val="Listeavsnitt"/>
        <w:numPr>
          <w:ilvl w:val="0"/>
          <w:numId w:val="11"/>
        </w:numPr>
        <w:rPr>
          <w:rFonts w:cstheme="minorHAnsi"/>
          <w:lang w:val="nb-NO"/>
        </w:rPr>
      </w:pPr>
      <w:r w:rsidRPr="0010741B">
        <w:rPr>
          <w:rFonts w:cstheme="minorHAnsi"/>
          <w:lang w:val="nb-NO"/>
        </w:rPr>
        <w:t>Økt kunnskap om hvordan barn med ulike utfordringer lærer</w:t>
      </w:r>
      <w:r w:rsidR="00606B07" w:rsidRPr="0010741B">
        <w:rPr>
          <w:rFonts w:cstheme="minorHAnsi"/>
          <w:lang w:val="nb-NO"/>
        </w:rPr>
        <w:t xml:space="preserve">, og sikre kvalifisert og forskningsbasert undervisning. </w:t>
      </w:r>
    </w:p>
    <w:p w14:paraId="43F19174" w14:textId="77777777" w:rsidR="002C00D0" w:rsidRPr="005E19E9" w:rsidRDefault="002C00D0" w:rsidP="00C549FC">
      <w:pPr>
        <w:pStyle w:val="Listeavsnitt"/>
        <w:numPr>
          <w:ilvl w:val="0"/>
          <w:numId w:val="3"/>
        </w:numPr>
        <w:rPr>
          <w:rFonts w:cstheme="minorHAnsi"/>
          <w:lang w:val="nb-NO"/>
        </w:rPr>
      </w:pPr>
      <w:r w:rsidRPr="005E19E9">
        <w:rPr>
          <w:rFonts w:cstheme="minorHAnsi"/>
          <w:lang w:val="nb-NO"/>
        </w:rPr>
        <w:t xml:space="preserve">Bedre styringsdokumenter og planer for opplæringen. </w:t>
      </w:r>
    </w:p>
    <w:p w14:paraId="4F07151E" w14:textId="5AA9D290" w:rsidR="002C00D0" w:rsidRPr="005E19E9" w:rsidRDefault="002C00D0" w:rsidP="00C549FC">
      <w:pPr>
        <w:pStyle w:val="Listeavsnitt"/>
        <w:numPr>
          <w:ilvl w:val="0"/>
          <w:numId w:val="3"/>
        </w:numPr>
        <w:rPr>
          <w:rFonts w:cstheme="minorHAnsi"/>
          <w:lang w:val="nb-NO"/>
        </w:rPr>
      </w:pPr>
      <w:r w:rsidRPr="005E19E9">
        <w:rPr>
          <w:rFonts w:cstheme="minorHAnsi"/>
          <w:lang w:val="nb-NO"/>
        </w:rPr>
        <w:t>Få en formell veileder for elever med utviklingshem</w:t>
      </w:r>
      <w:r w:rsidR="008F44DC" w:rsidRPr="005E19E9">
        <w:rPr>
          <w:rFonts w:cstheme="minorHAnsi"/>
          <w:lang w:val="nb-NO"/>
        </w:rPr>
        <w:t>n</w:t>
      </w:r>
      <w:r w:rsidRPr="005E19E9">
        <w:rPr>
          <w:rFonts w:cstheme="minorHAnsi"/>
          <w:lang w:val="nb-NO"/>
        </w:rPr>
        <w:t xml:space="preserve">ing. </w:t>
      </w:r>
    </w:p>
    <w:p w14:paraId="0906FA3B" w14:textId="76CFCBFE" w:rsidR="00506C81" w:rsidRDefault="00E854DA" w:rsidP="00C549FC">
      <w:pPr>
        <w:pStyle w:val="Listeavsnitt"/>
        <w:numPr>
          <w:ilvl w:val="0"/>
          <w:numId w:val="3"/>
        </w:numPr>
        <w:rPr>
          <w:rFonts w:cstheme="minorHAnsi"/>
          <w:lang w:val="nb-NO"/>
        </w:rPr>
      </w:pPr>
      <w:r w:rsidRPr="005E19E9">
        <w:rPr>
          <w:rFonts w:cstheme="minorHAnsi"/>
          <w:lang w:val="nb-NO"/>
        </w:rPr>
        <w:t>Mer s</w:t>
      </w:r>
      <w:r w:rsidR="002C00D0" w:rsidRPr="005E19E9">
        <w:rPr>
          <w:rFonts w:cstheme="minorHAnsi"/>
          <w:lang w:val="nb-NO"/>
        </w:rPr>
        <w:t xml:space="preserve">pesialpedagogikk inn i Lærerutdanningen og </w:t>
      </w:r>
      <w:r w:rsidR="000D08B5" w:rsidRPr="005E19E9">
        <w:rPr>
          <w:rFonts w:cstheme="minorHAnsi"/>
          <w:lang w:val="nb-NO"/>
        </w:rPr>
        <w:t>innføre</w:t>
      </w:r>
      <w:r w:rsidR="002C00D0" w:rsidRPr="005E19E9">
        <w:rPr>
          <w:rFonts w:cstheme="minorHAnsi"/>
          <w:lang w:val="nb-NO"/>
        </w:rPr>
        <w:t xml:space="preserve"> et krav om minstekompetanse. </w:t>
      </w:r>
    </w:p>
    <w:p w14:paraId="1CD1CA4F" w14:textId="66D7F38E" w:rsidR="00886853" w:rsidRDefault="00886853" w:rsidP="00C549FC">
      <w:pPr>
        <w:pStyle w:val="Listeavsnitt"/>
        <w:numPr>
          <w:ilvl w:val="0"/>
          <w:numId w:val="3"/>
        </w:numPr>
        <w:rPr>
          <w:rFonts w:cstheme="minorHAnsi"/>
          <w:lang w:val="nb-NO"/>
        </w:rPr>
      </w:pPr>
      <w:r w:rsidRPr="00886853">
        <w:rPr>
          <w:rFonts w:cstheme="minorHAnsi"/>
          <w:lang w:val="nb-NO"/>
        </w:rPr>
        <w:t>Vernepleieren</w:t>
      </w:r>
      <w:r>
        <w:rPr>
          <w:rFonts w:cstheme="minorHAnsi"/>
          <w:lang w:val="nb-NO"/>
        </w:rPr>
        <w:t>s</w:t>
      </w:r>
      <w:r w:rsidRPr="00886853">
        <w:rPr>
          <w:rFonts w:cstheme="minorHAnsi"/>
          <w:lang w:val="nb-NO"/>
        </w:rPr>
        <w:t xml:space="preserve"> kompetanse om utviklingshemming og spesialpedagogikk må tilgjengeliggjøres i skolen.</w:t>
      </w:r>
    </w:p>
    <w:p w14:paraId="539EE405" w14:textId="25705EB6" w:rsidR="00627D1E" w:rsidRPr="00E900D3" w:rsidRDefault="00B429F5" w:rsidP="00C549FC">
      <w:pPr>
        <w:pStyle w:val="Listeavsnitt"/>
        <w:numPr>
          <w:ilvl w:val="0"/>
          <w:numId w:val="3"/>
        </w:numPr>
        <w:rPr>
          <w:rFonts w:cstheme="minorHAnsi"/>
          <w:lang w:val="nb-NO"/>
        </w:rPr>
      </w:pPr>
      <w:r w:rsidRPr="00E900D3">
        <w:rPr>
          <w:rFonts w:cstheme="minorHAnsi"/>
          <w:lang w:val="nb-NO"/>
        </w:rPr>
        <w:t>Øke kjennskapen til høyere yrkesfaglig utdanning i spesialpedagogikk for fagarbeidere.</w:t>
      </w:r>
    </w:p>
    <w:p w14:paraId="1C7C3D6B" w14:textId="4B762FC6" w:rsidR="00506C81" w:rsidRPr="005E19E9" w:rsidRDefault="00506C81" w:rsidP="00C549FC">
      <w:pPr>
        <w:pStyle w:val="Listeavsnitt"/>
        <w:numPr>
          <w:ilvl w:val="0"/>
          <w:numId w:val="3"/>
        </w:numPr>
        <w:rPr>
          <w:rFonts w:cstheme="minorHAnsi"/>
          <w:lang w:val="nb-NO"/>
        </w:rPr>
      </w:pPr>
      <w:r w:rsidRPr="005E19E9">
        <w:rPr>
          <w:rFonts w:cstheme="minorHAnsi"/>
          <w:lang w:val="nb-NO"/>
        </w:rPr>
        <w:t xml:space="preserve">ASK må </w:t>
      </w:r>
      <w:r w:rsidR="006577AB">
        <w:rPr>
          <w:rFonts w:cstheme="minorHAnsi"/>
          <w:lang w:val="nb-NO"/>
        </w:rPr>
        <w:t>være en rettighet for de som trenger det</w:t>
      </w:r>
      <w:r w:rsidR="00835F7D">
        <w:rPr>
          <w:rFonts w:cstheme="minorHAnsi"/>
          <w:lang w:val="nb-NO"/>
        </w:rPr>
        <w:t xml:space="preserve"> og bli </w:t>
      </w:r>
      <w:r w:rsidRPr="005E19E9">
        <w:rPr>
          <w:rFonts w:cstheme="minorHAnsi"/>
          <w:lang w:val="nb-NO"/>
        </w:rPr>
        <w:t>anerkjen</w:t>
      </w:r>
      <w:r w:rsidR="00835F7D">
        <w:rPr>
          <w:rFonts w:cstheme="minorHAnsi"/>
          <w:lang w:val="nb-NO"/>
        </w:rPr>
        <w:t>t</w:t>
      </w:r>
      <w:r w:rsidRPr="005E19E9">
        <w:rPr>
          <w:rFonts w:cstheme="minorHAnsi"/>
          <w:lang w:val="nb-NO"/>
        </w:rPr>
        <w:t xml:space="preserve"> som </w:t>
      </w:r>
      <w:r w:rsidR="00835F7D">
        <w:rPr>
          <w:rFonts w:cstheme="minorHAnsi"/>
          <w:lang w:val="nb-NO"/>
        </w:rPr>
        <w:t xml:space="preserve">et </w:t>
      </w:r>
      <w:r w:rsidRPr="005E19E9">
        <w:rPr>
          <w:rFonts w:cstheme="minorHAnsi"/>
          <w:lang w:val="nb-NO"/>
        </w:rPr>
        <w:t>minoritetsspråk</w:t>
      </w:r>
      <w:r w:rsidR="00923EA5">
        <w:rPr>
          <w:rFonts w:cstheme="minorHAnsi"/>
          <w:lang w:val="nb-NO"/>
        </w:rPr>
        <w:t>.</w:t>
      </w:r>
    </w:p>
    <w:p w14:paraId="654D009E" w14:textId="77777777" w:rsidR="00506C81" w:rsidRPr="005E19E9" w:rsidRDefault="00506C81" w:rsidP="00C549FC">
      <w:pPr>
        <w:pStyle w:val="Listeavsnitt"/>
        <w:numPr>
          <w:ilvl w:val="0"/>
          <w:numId w:val="3"/>
        </w:numPr>
        <w:rPr>
          <w:rFonts w:cstheme="minorHAnsi"/>
          <w:lang w:val="nb-NO"/>
        </w:rPr>
      </w:pPr>
      <w:r w:rsidRPr="005E19E9">
        <w:rPr>
          <w:rFonts w:cstheme="minorHAnsi"/>
          <w:lang w:val="nb-NO"/>
        </w:rPr>
        <w:t xml:space="preserve">Skolene må være tilgjengelig for alle og en oversikt over dette må utarbeides.  </w:t>
      </w:r>
    </w:p>
    <w:p w14:paraId="4B0CE4F4" w14:textId="178961D4" w:rsidR="00506C81" w:rsidRPr="005E19E9" w:rsidRDefault="00506C81" w:rsidP="00C549FC">
      <w:pPr>
        <w:pStyle w:val="Listeavsnitt"/>
        <w:numPr>
          <w:ilvl w:val="0"/>
          <w:numId w:val="3"/>
        </w:numPr>
        <w:rPr>
          <w:rFonts w:cstheme="minorHAnsi"/>
          <w:lang w:val="nb-NO"/>
        </w:rPr>
      </w:pPr>
      <w:r w:rsidRPr="005E19E9">
        <w:rPr>
          <w:rFonts w:cstheme="minorHAnsi"/>
          <w:lang w:val="nb-NO"/>
        </w:rPr>
        <w:t xml:space="preserve">Lovfeste retten til nødvendig </w:t>
      </w:r>
      <w:r w:rsidR="00911E38" w:rsidRPr="005E19E9">
        <w:rPr>
          <w:rFonts w:cstheme="minorHAnsi"/>
          <w:lang w:val="nb-NO"/>
        </w:rPr>
        <w:t>tilrettelegging</w:t>
      </w:r>
      <w:r w:rsidRPr="005E19E9">
        <w:rPr>
          <w:rFonts w:cstheme="minorHAnsi"/>
          <w:lang w:val="nb-NO"/>
        </w:rPr>
        <w:t xml:space="preserve"> i SFO for å forhindre utenforskap og ensomhet. </w:t>
      </w:r>
    </w:p>
    <w:p w14:paraId="48B84825" w14:textId="6013D97F" w:rsidR="00506C81" w:rsidRDefault="001B1C80" w:rsidP="00C549FC">
      <w:pPr>
        <w:pStyle w:val="Listeavsnitt"/>
        <w:numPr>
          <w:ilvl w:val="0"/>
          <w:numId w:val="3"/>
        </w:numPr>
        <w:rPr>
          <w:rFonts w:cstheme="minorHAnsi"/>
          <w:lang w:val="nb-NO"/>
        </w:rPr>
      </w:pPr>
      <w:r w:rsidRPr="005E19E9">
        <w:rPr>
          <w:rFonts w:cstheme="minorHAnsi"/>
          <w:lang w:val="nb-NO"/>
        </w:rPr>
        <w:t>Få h</w:t>
      </w:r>
      <w:r w:rsidR="00506C81" w:rsidRPr="005E19E9">
        <w:rPr>
          <w:rFonts w:cstheme="minorHAnsi"/>
          <w:lang w:val="nb-NO"/>
        </w:rPr>
        <w:t>jelpen nærmere barnet</w:t>
      </w:r>
      <w:r w:rsidRPr="005E19E9">
        <w:rPr>
          <w:rFonts w:cstheme="minorHAnsi"/>
          <w:lang w:val="nb-NO"/>
        </w:rPr>
        <w:t>,</w:t>
      </w:r>
      <w:r w:rsidR="00506C81" w:rsidRPr="005E19E9">
        <w:rPr>
          <w:rFonts w:cstheme="minorHAnsi"/>
          <w:lang w:val="nb-NO"/>
        </w:rPr>
        <w:t xml:space="preserve"> eksempelvis PPT på skolene. </w:t>
      </w:r>
    </w:p>
    <w:p w14:paraId="748BCF2D" w14:textId="3ACCC8B5" w:rsidR="006B1BD5" w:rsidRPr="005E19E9" w:rsidRDefault="006B1BD5" w:rsidP="00C549FC">
      <w:pPr>
        <w:pStyle w:val="Listeavsnitt"/>
        <w:numPr>
          <w:ilvl w:val="0"/>
          <w:numId w:val="3"/>
        </w:numPr>
        <w:rPr>
          <w:rFonts w:cstheme="minorHAnsi"/>
          <w:lang w:val="nb-NO"/>
        </w:rPr>
      </w:pPr>
      <w:r w:rsidRPr="006B1BD5">
        <w:rPr>
          <w:rFonts w:cstheme="minorHAnsi"/>
          <w:lang w:val="nb-NO"/>
        </w:rPr>
        <w:t>Sørge for at barn og unge med utviklingshemming (under 18 år) sikres retten til å bli hørt i saker som angår dem (jf. Barnekonvensjonen artikkel 12), og at det utvikles gode medvirkningsmetoder/-modeller for at deres stemme skal bli hørt.</w:t>
      </w:r>
    </w:p>
    <w:p w14:paraId="654F220D" w14:textId="5711AD36" w:rsidR="00506C81" w:rsidRPr="005E19E9" w:rsidRDefault="00251962" w:rsidP="00C549FC">
      <w:pPr>
        <w:pStyle w:val="Listeavsnitt"/>
        <w:numPr>
          <w:ilvl w:val="0"/>
          <w:numId w:val="3"/>
        </w:numPr>
        <w:rPr>
          <w:rFonts w:cstheme="minorHAnsi"/>
          <w:lang w:val="nb-NO"/>
        </w:rPr>
      </w:pPr>
      <w:r w:rsidRPr="005E19E9">
        <w:rPr>
          <w:rFonts w:cstheme="minorHAnsi"/>
          <w:lang w:val="nb-NO"/>
        </w:rPr>
        <w:t>Elever med utviklingshemning</w:t>
      </w:r>
      <w:r w:rsidR="00DB0E10" w:rsidRPr="005E19E9">
        <w:rPr>
          <w:rFonts w:cstheme="minorHAnsi"/>
          <w:lang w:val="nb-NO"/>
        </w:rPr>
        <w:t xml:space="preserve"> må få</w:t>
      </w:r>
      <w:r w:rsidRPr="005E19E9">
        <w:rPr>
          <w:rFonts w:cstheme="minorHAnsi"/>
          <w:lang w:val="nb-NO"/>
        </w:rPr>
        <w:t xml:space="preserve"> </w:t>
      </w:r>
      <w:r w:rsidR="00506C81" w:rsidRPr="005E19E9">
        <w:rPr>
          <w:rFonts w:cstheme="minorHAnsi"/>
          <w:lang w:val="nb-NO"/>
        </w:rPr>
        <w:t xml:space="preserve">større valgfrihet </w:t>
      </w:r>
      <w:r w:rsidR="009E6834" w:rsidRPr="005E19E9">
        <w:rPr>
          <w:rFonts w:cstheme="minorHAnsi"/>
          <w:lang w:val="nb-NO"/>
        </w:rPr>
        <w:t xml:space="preserve">når det gjelder </w:t>
      </w:r>
      <w:r w:rsidR="00506C81" w:rsidRPr="005E19E9">
        <w:rPr>
          <w:rFonts w:cstheme="minorHAnsi"/>
          <w:lang w:val="nb-NO"/>
        </w:rPr>
        <w:t>utdanningsløp i videregående skole</w:t>
      </w:r>
      <w:r w:rsidR="00FB76DC" w:rsidRPr="005E19E9">
        <w:rPr>
          <w:rFonts w:cstheme="minorHAnsi"/>
          <w:lang w:val="nb-NO"/>
        </w:rPr>
        <w:t>.</w:t>
      </w:r>
      <w:r w:rsidR="005C58B5" w:rsidRPr="005E19E9">
        <w:rPr>
          <w:rFonts w:cstheme="minorHAnsi"/>
          <w:lang w:val="nb-NO"/>
        </w:rPr>
        <w:t xml:space="preserve"> Tidlig intervenering og systematisk kartlegging og karriereveiledning </w:t>
      </w:r>
      <w:r w:rsidR="00B87FF8" w:rsidRPr="005E19E9">
        <w:rPr>
          <w:rFonts w:cstheme="minorHAnsi"/>
          <w:lang w:val="nb-NO"/>
        </w:rPr>
        <w:t xml:space="preserve">må inn </w:t>
      </w:r>
      <w:r w:rsidR="005C58B5" w:rsidRPr="005E19E9">
        <w:rPr>
          <w:rFonts w:cstheme="minorHAnsi"/>
          <w:lang w:val="nb-NO"/>
        </w:rPr>
        <w:t xml:space="preserve">allerede i grunnskolen, for at også </w:t>
      </w:r>
      <w:r w:rsidR="00B87FF8" w:rsidRPr="005E19E9">
        <w:rPr>
          <w:rFonts w:cstheme="minorHAnsi"/>
          <w:lang w:val="nb-NO"/>
        </w:rPr>
        <w:t>de</w:t>
      </w:r>
      <w:r w:rsidR="005C58B5" w:rsidRPr="005E19E9">
        <w:rPr>
          <w:rFonts w:cstheme="minorHAnsi"/>
          <w:lang w:val="nb-NO"/>
        </w:rPr>
        <w:t xml:space="preserve"> skal få mulighet til å ta egne valg, oppleve mestring og utvikling</w:t>
      </w:r>
      <w:r w:rsidR="00B87FF8" w:rsidRPr="005E19E9">
        <w:rPr>
          <w:rFonts w:cstheme="minorHAnsi"/>
          <w:lang w:val="nb-NO"/>
        </w:rPr>
        <w:t>.</w:t>
      </w:r>
    </w:p>
    <w:p w14:paraId="20C8A310" w14:textId="48241D79" w:rsidR="00911E38" w:rsidRPr="005E19E9" w:rsidRDefault="00911E38" w:rsidP="00C549FC">
      <w:pPr>
        <w:pStyle w:val="Listeavsnitt"/>
        <w:numPr>
          <w:ilvl w:val="0"/>
          <w:numId w:val="3"/>
        </w:numPr>
        <w:rPr>
          <w:rFonts w:cstheme="minorHAnsi"/>
          <w:lang w:val="nb-NO"/>
        </w:rPr>
      </w:pPr>
      <w:r w:rsidRPr="005E19E9">
        <w:rPr>
          <w:rFonts w:cstheme="minorHAnsi"/>
          <w:lang w:val="nb-NO"/>
        </w:rPr>
        <w:t>Informasjonsoverføringen mellom utdanningsnivåer må bli bedre. Det trengs bedre regler for best mulige overganger mellom ungdomsskole og videregående skole, og når eleven slutter i skolen og skal tilbake til kommunens eventuelle tilrettelagte tilbud.</w:t>
      </w:r>
    </w:p>
    <w:p w14:paraId="0FC5DE0C" w14:textId="18695ED3" w:rsidR="00CC23F5" w:rsidRPr="005E19E9" w:rsidRDefault="00B13983" w:rsidP="00CC23F5">
      <w:pPr>
        <w:pStyle w:val="Listeavsnitt"/>
        <w:numPr>
          <w:ilvl w:val="0"/>
          <w:numId w:val="3"/>
        </w:numPr>
        <w:rPr>
          <w:rFonts w:cstheme="minorHAnsi"/>
          <w:lang w:val="nb-NO"/>
        </w:rPr>
      </w:pPr>
      <w:r w:rsidRPr="005E19E9">
        <w:rPr>
          <w:rFonts w:cstheme="minorHAnsi"/>
          <w:lang w:val="nb-NO"/>
        </w:rPr>
        <w:t>Styrke kompetansen på læringsformer og tilrettelegging for læring slik at flere elever når opplæringsmål i læreplanen</w:t>
      </w:r>
      <w:r w:rsidR="00AA4332" w:rsidRPr="005E19E9">
        <w:rPr>
          <w:rFonts w:cstheme="minorHAnsi"/>
          <w:lang w:val="nb-NO"/>
        </w:rPr>
        <w:t>, og s</w:t>
      </w:r>
      <w:r w:rsidR="00CC23F5" w:rsidRPr="005E19E9">
        <w:rPr>
          <w:rFonts w:cstheme="minorHAnsi"/>
          <w:lang w:val="nb-NO"/>
        </w:rPr>
        <w:t xml:space="preserve">ørge for at ny opplæringslov innfører en vurderingsform som uttrykker at elevene har gjennomført opplæring, i stedet for «ikke vurdert». </w:t>
      </w:r>
    </w:p>
    <w:p w14:paraId="1D9082F5" w14:textId="2841F7C7" w:rsidR="00CD6355" w:rsidRPr="005E19E9" w:rsidRDefault="00CD6355" w:rsidP="00AA4332">
      <w:pPr>
        <w:pStyle w:val="Listeavsnitt"/>
        <w:numPr>
          <w:ilvl w:val="0"/>
          <w:numId w:val="3"/>
        </w:numPr>
        <w:rPr>
          <w:rFonts w:cstheme="minorHAnsi"/>
          <w:lang w:val="nb-NO"/>
        </w:rPr>
      </w:pPr>
      <w:r w:rsidRPr="005E19E9">
        <w:rPr>
          <w:rFonts w:cstheme="minorHAnsi"/>
          <w:lang w:val="nb-NO"/>
        </w:rPr>
        <w:t>Elever med særlige tilretteleggingsbehov i videregående skole må sikres mulighet til å få spesialundervisning i bedrift, gjennom Lærekandidatordningen, uavhengig av bostedsfylke. Modellen for Lærekandidatordningen - slik den praktiseres i Østfold - må bli en nasjonal modell. Jfr. Dokument 8:99 S (2022–2023).</w:t>
      </w:r>
    </w:p>
    <w:p w14:paraId="0FE64FE1" w14:textId="4A0E93F5" w:rsidR="009369AA" w:rsidRPr="005E19E9" w:rsidRDefault="009369AA" w:rsidP="009369AA">
      <w:pPr>
        <w:pStyle w:val="Listeavsnitt"/>
        <w:numPr>
          <w:ilvl w:val="0"/>
          <w:numId w:val="3"/>
        </w:numPr>
        <w:rPr>
          <w:rFonts w:cstheme="minorHAnsi"/>
          <w:lang w:val="nb-NO"/>
        </w:rPr>
      </w:pPr>
      <w:r w:rsidRPr="005E19E9">
        <w:rPr>
          <w:rFonts w:cstheme="minorHAnsi"/>
          <w:lang w:val="nb-NO"/>
        </w:rPr>
        <w:t xml:space="preserve">Pilotprosjektet </w:t>
      </w:r>
      <w:r w:rsidR="00FC73C1">
        <w:rPr>
          <w:rFonts w:cstheme="minorHAnsi"/>
          <w:lang w:val="nb-NO"/>
        </w:rPr>
        <w:t>«H</w:t>
      </w:r>
      <w:r w:rsidRPr="005E19E9">
        <w:rPr>
          <w:rFonts w:cstheme="minorHAnsi"/>
          <w:lang w:val="nb-NO"/>
        </w:rPr>
        <w:t xml:space="preserve">øyere utdanning for </w:t>
      </w:r>
      <w:r w:rsidR="00FC73C1">
        <w:rPr>
          <w:rFonts w:cstheme="minorHAnsi"/>
          <w:lang w:val="nb-NO"/>
        </w:rPr>
        <w:t>utviklingshemmede» ved VID</w:t>
      </w:r>
      <w:r w:rsidR="00085E28">
        <w:rPr>
          <w:rFonts w:cstheme="minorHAnsi"/>
          <w:lang w:val="nb-NO"/>
        </w:rPr>
        <w:t xml:space="preserve"> vitenskapelige høgskole</w:t>
      </w:r>
      <w:r w:rsidRPr="005E19E9">
        <w:rPr>
          <w:rFonts w:cstheme="minorHAnsi"/>
          <w:lang w:val="nb-NO"/>
        </w:rPr>
        <w:t xml:space="preserve"> gjøres om til et varig tilbud over hele landet.  </w:t>
      </w:r>
    </w:p>
    <w:p w14:paraId="05D227F9" w14:textId="6832D9F9" w:rsidR="00E858AA" w:rsidRPr="005E19E9" w:rsidRDefault="00D824F6" w:rsidP="008C17D7">
      <w:pPr>
        <w:pStyle w:val="Listeavsnitt"/>
        <w:numPr>
          <w:ilvl w:val="0"/>
          <w:numId w:val="3"/>
        </w:numPr>
        <w:rPr>
          <w:rFonts w:cstheme="minorHAnsi"/>
          <w:lang w:val="nb-NO"/>
        </w:rPr>
      </w:pPr>
      <w:r w:rsidRPr="005E19E9">
        <w:rPr>
          <w:rFonts w:cstheme="minorHAnsi"/>
          <w:lang w:val="nb-NO"/>
        </w:rPr>
        <w:t xml:space="preserve">Fortsette arbeidet med </w:t>
      </w:r>
      <w:r w:rsidR="00887671" w:rsidRPr="005E19E9">
        <w:rPr>
          <w:rFonts w:cstheme="minorHAnsi"/>
          <w:lang w:val="nb-NO"/>
        </w:rPr>
        <w:t xml:space="preserve">problematikken rundt uhjemlet </w:t>
      </w:r>
      <w:r w:rsidR="00602089" w:rsidRPr="005E19E9">
        <w:rPr>
          <w:rFonts w:cstheme="minorHAnsi"/>
          <w:lang w:val="nb-NO"/>
        </w:rPr>
        <w:t>t</w:t>
      </w:r>
      <w:r w:rsidR="00E858AA" w:rsidRPr="005E19E9">
        <w:rPr>
          <w:rFonts w:cstheme="minorHAnsi"/>
          <w:lang w:val="nb-NO"/>
        </w:rPr>
        <w:t>vang og makt</w:t>
      </w:r>
      <w:r w:rsidR="00670011" w:rsidRPr="005E19E9">
        <w:rPr>
          <w:rFonts w:cstheme="minorHAnsi"/>
          <w:lang w:val="nb-NO"/>
        </w:rPr>
        <w:t xml:space="preserve"> i </w:t>
      </w:r>
      <w:r w:rsidR="00920FA3" w:rsidRPr="005E19E9">
        <w:rPr>
          <w:rFonts w:cstheme="minorHAnsi"/>
          <w:lang w:val="nb-NO"/>
        </w:rPr>
        <w:t>barnehage</w:t>
      </w:r>
      <w:r w:rsidR="009242BD" w:rsidRPr="005E19E9">
        <w:rPr>
          <w:rFonts w:cstheme="minorHAnsi"/>
          <w:lang w:val="nb-NO"/>
        </w:rPr>
        <w:t xml:space="preserve"> og skole.</w:t>
      </w:r>
      <w:r w:rsidR="00B04DEE" w:rsidRPr="005E19E9">
        <w:rPr>
          <w:rFonts w:cstheme="minorHAnsi"/>
          <w:lang w:val="nb-NO"/>
        </w:rPr>
        <w:t xml:space="preserve"> </w:t>
      </w:r>
    </w:p>
    <w:p w14:paraId="6AE1657A" w14:textId="007E3313" w:rsidR="0009010E" w:rsidRPr="00A801AC" w:rsidRDefault="00A114A8" w:rsidP="00A801AC">
      <w:pPr>
        <w:pStyle w:val="Listeavsnitt"/>
        <w:numPr>
          <w:ilvl w:val="0"/>
          <w:numId w:val="3"/>
        </w:numPr>
        <w:rPr>
          <w:rFonts w:cstheme="minorHAnsi"/>
          <w:lang w:val="nb-NO"/>
        </w:rPr>
      </w:pPr>
      <w:r w:rsidRPr="005E19E9">
        <w:rPr>
          <w:rFonts w:cstheme="minorHAnsi"/>
          <w:lang w:val="nb-NO"/>
        </w:rPr>
        <w:t>Retten til v</w:t>
      </w:r>
      <w:r w:rsidR="003C586B" w:rsidRPr="005E19E9">
        <w:rPr>
          <w:rFonts w:cstheme="minorHAnsi"/>
          <w:lang w:val="nb-NO"/>
        </w:rPr>
        <w:t>oksenopplæring</w:t>
      </w:r>
      <w:r w:rsidRPr="005E19E9">
        <w:rPr>
          <w:rFonts w:cstheme="minorHAnsi"/>
          <w:lang w:val="nb-NO"/>
        </w:rPr>
        <w:t xml:space="preserve"> må ivaretas. </w:t>
      </w:r>
    </w:p>
    <w:p w14:paraId="713FD70E" w14:textId="1B2A6791" w:rsidR="0024680E" w:rsidRPr="005E19E9" w:rsidRDefault="0024680E" w:rsidP="00DE6440">
      <w:pPr>
        <w:rPr>
          <w:rFonts w:cstheme="minorHAnsi"/>
          <w:b/>
          <w:bCs/>
          <w:u w:val="single"/>
          <w:lang w:val="nb-NO"/>
        </w:rPr>
      </w:pPr>
      <w:r w:rsidRPr="005E19E9">
        <w:rPr>
          <w:rFonts w:cstheme="minorHAnsi"/>
          <w:b/>
          <w:bCs/>
          <w:u w:val="single"/>
          <w:lang w:val="nb-NO"/>
        </w:rPr>
        <w:t>8</w:t>
      </w:r>
      <w:r w:rsidRPr="005E19E9">
        <w:rPr>
          <w:rFonts w:cstheme="minorHAnsi"/>
          <w:b/>
          <w:bCs/>
          <w:u w:val="single"/>
          <w:lang w:val="nb-NO"/>
        </w:rPr>
        <w:tab/>
        <w:t>Retten til arbeid</w:t>
      </w:r>
    </w:p>
    <w:p w14:paraId="75AA3DEA" w14:textId="658E4D49" w:rsidR="00163CC2" w:rsidRPr="005E19E9" w:rsidRDefault="00350BE2" w:rsidP="00DE6440">
      <w:pPr>
        <w:rPr>
          <w:rFonts w:cstheme="minorHAnsi"/>
          <w:highlight w:val="yellow"/>
          <w:lang w:val="nb-NO"/>
        </w:rPr>
      </w:pPr>
      <w:r w:rsidRPr="005E19E9">
        <w:rPr>
          <w:rFonts w:cstheme="minorHAnsi"/>
          <w:lang w:val="nb-NO"/>
        </w:rPr>
        <w:t>Det s</w:t>
      </w:r>
      <w:r w:rsidR="00163CC2" w:rsidRPr="005E19E9">
        <w:rPr>
          <w:rFonts w:cstheme="minorHAnsi"/>
          <w:lang w:val="nb-NO"/>
        </w:rPr>
        <w:t xml:space="preserve">temmer ikke </w:t>
      </w:r>
      <w:r w:rsidRPr="005E19E9">
        <w:rPr>
          <w:rFonts w:cstheme="minorHAnsi"/>
          <w:lang w:val="nb-NO"/>
        </w:rPr>
        <w:t xml:space="preserve">slik </w:t>
      </w:r>
      <w:r w:rsidR="005C755F">
        <w:rPr>
          <w:rFonts w:cstheme="minorHAnsi"/>
          <w:lang w:val="nb-NO"/>
        </w:rPr>
        <w:t xml:space="preserve">det står i </w:t>
      </w:r>
      <w:r w:rsidR="00F61521" w:rsidRPr="005E19E9">
        <w:rPr>
          <w:rFonts w:cstheme="minorHAnsi"/>
          <w:lang w:val="nb-NO"/>
        </w:rPr>
        <w:t xml:space="preserve">Meld. St. 8 </w:t>
      </w:r>
      <w:r w:rsidR="00163CC2" w:rsidRPr="005E19E9">
        <w:rPr>
          <w:rFonts w:cstheme="minorHAnsi"/>
          <w:lang w:val="nb-NO"/>
        </w:rPr>
        <w:t>at de fleste med utviklingshemning som er i arbeid har arbeid gjennom VTA.</w:t>
      </w:r>
    </w:p>
    <w:p w14:paraId="42F663C1" w14:textId="77777777" w:rsidR="004F219A" w:rsidRPr="004F219A" w:rsidRDefault="004F219A" w:rsidP="004F219A">
      <w:pPr>
        <w:rPr>
          <w:rFonts w:cstheme="minorHAnsi"/>
          <w:lang w:val="nb-NO"/>
        </w:rPr>
      </w:pPr>
      <w:r w:rsidRPr="004F219A">
        <w:rPr>
          <w:rFonts w:cstheme="minorHAnsi"/>
          <w:lang w:val="nb-NO"/>
        </w:rPr>
        <w:t>Forslag til tilleggstiltak:</w:t>
      </w:r>
    </w:p>
    <w:p w14:paraId="697ADAC4" w14:textId="537094F6" w:rsidR="00EB3712" w:rsidRPr="005E19E9" w:rsidRDefault="00EB3712" w:rsidP="00AC173C">
      <w:pPr>
        <w:pStyle w:val="Listeavsnitt"/>
        <w:numPr>
          <w:ilvl w:val="0"/>
          <w:numId w:val="10"/>
        </w:numPr>
        <w:rPr>
          <w:rFonts w:cstheme="minorHAnsi"/>
          <w:lang w:val="nb-NO"/>
        </w:rPr>
      </w:pPr>
      <w:r w:rsidRPr="005E19E9">
        <w:rPr>
          <w:rFonts w:cstheme="minorHAnsi"/>
          <w:lang w:val="nb-NO"/>
        </w:rPr>
        <w:t>Flere tiltaksplasser i VTA</w:t>
      </w:r>
      <w:r w:rsidR="00923EA5">
        <w:rPr>
          <w:rFonts w:cstheme="minorHAnsi"/>
          <w:lang w:val="nb-NO"/>
        </w:rPr>
        <w:t>.</w:t>
      </w:r>
    </w:p>
    <w:p w14:paraId="126C5CF4" w14:textId="210F785C" w:rsidR="00AC173C" w:rsidRPr="005E19E9" w:rsidRDefault="0093489C" w:rsidP="00AC173C">
      <w:pPr>
        <w:pStyle w:val="Listeavsnitt"/>
        <w:numPr>
          <w:ilvl w:val="0"/>
          <w:numId w:val="10"/>
        </w:numPr>
        <w:rPr>
          <w:rFonts w:cstheme="minorHAnsi"/>
          <w:lang w:val="nb-NO"/>
        </w:rPr>
      </w:pPr>
      <w:r w:rsidRPr="005E19E9">
        <w:rPr>
          <w:rFonts w:cstheme="minorHAnsi"/>
          <w:lang w:val="nb-NO"/>
        </w:rPr>
        <w:lastRenderedPageBreak/>
        <w:t>Ansatte</w:t>
      </w:r>
      <w:r w:rsidR="00AC173C" w:rsidRPr="005E19E9">
        <w:rPr>
          <w:rFonts w:cstheme="minorHAnsi"/>
          <w:lang w:val="nb-NO"/>
        </w:rPr>
        <w:t xml:space="preserve"> i </w:t>
      </w:r>
      <w:r w:rsidR="007F6154" w:rsidRPr="005E19E9">
        <w:rPr>
          <w:rFonts w:cstheme="minorHAnsi"/>
          <w:lang w:val="nb-NO"/>
        </w:rPr>
        <w:t xml:space="preserve">VTO </w:t>
      </w:r>
      <w:r w:rsidR="001B0DCE" w:rsidRPr="005E19E9">
        <w:rPr>
          <w:rFonts w:cstheme="minorHAnsi"/>
          <w:lang w:val="nb-NO"/>
        </w:rPr>
        <w:t>bør ha</w:t>
      </w:r>
      <w:r w:rsidR="00AC173C" w:rsidRPr="005E19E9">
        <w:rPr>
          <w:rFonts w:cstheme="minorHAnsi"/>
          <w:lang w:val="nb-NO"/>
        </w:rPr>
        <w:t xml:space="preserve"> trygdejustert lønn </w:t>
      </w:r>
      <w:r w:rsidR="005E7EF6" w:rsidRPr="005E19E9">
        <w:rPr>
          <w:rFonts w:cstheme="minorHAnsi"/>
          <w:lang w:val="nb-NO"/>
        </w:rPr>
        <w:t>(</w:t>
      </w:r>
      <w:r w:rsidR="00A67893" w:rsidRPr="005E19E9">
        <w:rPr>
          <w:rFonts w:cstheme="minorHAnsi"/>
          <w:lang w:val="nb-NO"/>
        </w:rPr>
        <w:t xml:space="preserve">for å </w:t>
      </w:r>
      <w:r w:rsidR="00AC173C" w:rsidRPr="005E19E9">
        <w:rPr>
          <w:rFonts w:cstheme="minorHAnsi"/>
          <w:lang w:val="nb-NO"/>
        </w:rPr>
        <w:t>gi totalt høyere inntekt enn kun trygd)</w:t>
      </w:r>
      <w:r w:rsidR="00923EA5">
        <w:rPr>
          <w:rFonts w:cstheme="minorHAnsi"/>
          <w:lang w:val="nb-NO"/>
        </w:rPr>
        <w:t>.</w:t>
      </w:r>
    </w:p>
    <w:p w14:paraId="6236BD4D" w14:textId="698936D7" w:rsidR="00AC173C" w:rsidRPr="005E19E9" w:rsidRDefault="005B6D05" w:rsidP="00AC173C">
      <w:pPr>
        <w:pStyle w:val="Listeavsnitt"/>
        <w:numPr>
          <w:ilvl w:val="0"/>
          <w:numId w:val="10"/>
        </w:numPr>
        <w:rPr>
          <w:rFonts w:cstheme="minorHAnsi"/>
          <w:lang w:val="nb-NO"/>
        </w:rPr>
      </w:pPr>
      <w:r w:rsidRPr="005E19E9">
        <w:rPr>
          <w:rFonts w:cstheme="minorHAnsi"/>
          <w:lang w:val="nb-NO"/>
        </w:rPr>
        <w:t>M</w:t>
      </w:r>
      <w:r w:rsidR="00AC173C" w:rsidRPr="005E19E9">
        <w:rPr>
          <w:rFonts w:cstheme="minorHAnsi"/>
          <w:lang w:val="nb-NO"/>
        </w:rPr>
        <w:t>er vekt på arbeidstrening og kvalifisering til det ordinære arbeidsliv</w:t>
      </w:r>
      <w:r w:rsidR="00923EA5">
        <w:rPr>
          <w:rFonts w:cstheme="minorHAnsi"/>
          <w:lang w:val="nb-NO"/>
        </w:rPr>
        <w:t>.</w:t>
      </w:r>
    </w:p>
    <w:p w14:paraId="20B3DB0B" w14:textId="036BA95A" w:rsidR="00241DCA" w:rsidRPr="005E19E9" w:rsidRDefault="00241DCA" w:rsidP="00241DCA">
      <w:pPr>
        <w:pStyle w:val="Listeavsnitt"/>
        <w:numPr>
          <w:ilvl w:val="0"/>
          <w:numId w:val="10"/>
        </w:numPr>
        <w:rPr>
          <w:rFonts w:cstheme="minorHAnsi"/>
          <w:lang w:val="nb-NO"/>
        </w:rPr>
      </w:pPr>
      <w:r w:rsidRPr="005E19E9">
        <w:rPr>
          <w:rFonts w:cstheme="minorHAnsi"/>
          <w:lang w:val="nb-NO"/>
        </w:rPr>
        <w:t>Lovbestemt individuell rettighet til tilrettelagt arbeid for utviklingshemmede</w:t>
      </w:r>
      <w:r w:rsidR="009D1189" w:rsidRPr="005E19E9">
        <w:rPr>
          <w:rFonts w:cstheme="minorHAnsi"/>
          <w:lang w:val="nb-NO"/>
        </w:rPr>
        <w:t xml:space="preserve">. </w:t>
      </w:r>
      <w:r w:rsidR="00046C14">
        <w:rPr>
          <w:rFonts w:cstheme="minorHAnsi"/>
          <w:lang w:val="nb-NO"/>
        </w:rPr>
        <w:t>P</w:t>
      </w:r>
      <w:r w:rsidR="009D1189" w:rsidRPr="005E19E9">
        <w:rPr>
          <w:rFonts w:cstheme="minorHAnsi"/>
          <w:lang w:val="nb-NO"/>
        </w:rPr>
        <w:t xml:space="preserve">lassene er ikke øremerket de med utviklingshemning lenger.  </w:t>
      </w:r>
    </w:p>
    <w:p w14:paraId="063B36D3" w14:textId="772CFD70" w:rsidR="00241DCA" w:rsidRPr="00C369F6" w:rsidRDefault="00241DCA" w:rsidP="00241DCA">
      <w:pPr>
        <w:pStyle w:val="Listeavsnitt"/>
        <w:numPr>
          <w:ilvl w:val="0"/>
          <w:numId w:val="10"/>
        </w:numPr>
        <w:rPr>
          <w:rFonts w:cstheme="minorHAnsi"/>
          <w:lang w:val="nb-NO"/>
        </w:rPr>
      </w:pPr>
      <w:r w:rsidRPr="00C369F6">
        <w:rPr>
          <w:rFonts w:cstheme="minorHAnsi"/>
          <w:lang w:val="nb-NO"/>
        </w:rPr>
        <w:t>Ny modell for oppfølging av ansettelser i VTO</w:t>
      </w:r>
      <w:r w:rsidR="0098119A" w:rsidRPr="00C369F6">
        <w:rPr>
          <w:rFonts w:cstheme="minorHAnsi"/>
          <w:lang w:val="nb-NO"/>
        </w:rPr>
        <w:t>.</w:t>
      </w:r>
      <w:r w:rsidR="001A2E96" w:rsidRPr="00C369F6">
        <w:rPr>
          <w:rFonts w:cstheme="minorHAnsi"/>
          <w:lang w:val="nb-NO"/>
        </w:rPr>
        <w:t xml:space="preserve"> Oppfølgingen må være av varig </w:t>
      </w:r>
      <w:r w:rsidR="00C369F6" w:rsidRPr="00C369F6">
        <w:rPr>
          <w:rFonts w:cstheme="minorHAnsi"/>
          <w:lang w:val="nb-NO"/>
        </w:rPr>
        <w:t>karakter så lenge arbeidsforholdet varer</w:t>
      </w:r>
      <w:r w:rsidR="00F74B34">
        <w:rPr>
          <w:rFonts w:cstheme="minorHAnsi"/>
          <w:lang w:val="nb-NO"/>
        </w:rPr>
        <w:t xml:space="preserve">, eksempelvis som i Helt Med. </w:t>
      </w:r>
    </w:p>
    <w:p w14:paraId="75C12796" w14:textId="6979E45C" w:rsidR="00D67C89" w:rsidRPr="004E53EE" w:rsidRDefault="0017324C" w:rsidP="0017324C">
      <w:pPr>
        <w:pStyle w:val="Listeavsnitt"/>
        <w:numPr>
          <w:ilvl w:val="0"/>
          <w:numId w:val="10"/>
        </w:numPr>
        <w:rPr>
          <w:rFonts w:cstheme="minorHAnsi"/>
          <w:lang w:val="nb-NO"/>
        </w:rPr>
      </w:pPr>
      <w:r w:rsidRPr="004E53EE">
        <w:rPr>
          <w:rFonts w:cstheme="minorHAnsi"/>
          <w:lang w:val="nb-NO"/>
        </w:rPr>
        <w:t xml:space="preserve">Personer med </w:t>
      </w:r>
      <w:r w:rsidR="00C6286D" w:rsidRPr="004E53EE">
        <w:rPr>
          <w:rFonts w:cstheme="minorHAnsi"/>
          <w:lang w:val="nb-NO"/>
        </w:rPr>
        <w:t>utviklingshemning</w:t>
      </w:r>
      <w:r w:rsidRPr="004E53EE">
        <w:rPr>
          <w:rFonts w:cstheme="minorHAnsi"/>
          <w:lang w:val="nb-NO"/>
        </w:rPr>
        <w:t xml:space="preserve"> </w:t>
      </w:r>
      <w:r w:rsidR="004E53EE" w:rsidRPr="004E53EE">
        <w:rPr>
          <w:rFonts w:cstheme="minorHAnsi"/>
          <w:lang w:val="nb-NO"/>
        </w:rPr>
        <w:t>må få de</w:t>
      </w:r>
      <w:r w:rsidRPr="004E53EE">
        <w:rPr>
          <w:rFonts w:cstheme="minorHAnsi"/>
          <w:lang w:val="nb-NO"/>
        </w:rPr>
        <w:t xml:space="preserve"> verktøy </w:t>
      </w:r>
      <w:r w:rsidR="004E53EE" w:rsidRPr="004E53EE">
        <w:rPr>
          <w:rFonts w:cstheme="minorHAnsi"/>
          <w:lang w:val="nb-NO"/>
        </w:rPr>
        <w:t xml:space="preserve">de trenger </w:t>
      </w:r>
      <w:r w:rsidRPr="004E53EE">
        <w:rPr>
          <w:rFonts w:cstheme="minorHAnsi"/>
          <w:lang w:val="nb-NO"/>
        </w:rPr>
        <w:t>for å kunne delta i arbeidslivet</w:t>
      </w:r>
      <w:r w:rsidR="004E53EE" w:rsidRPr="004E53EE">
        <w:rPr>
          <w:rFonts w:cstheme="minorHAnsi"/>
          <w:lang w:val="nb-NO"/>
        </w:rPr>
        <w:t>, for eksempel BPA</w:t>
      </w:r>
      <w:r w:rsidRPr="004E53EE">
        <w:rPr>
          <w:rFonts w:cstheme="minorHAnsi"/>
          <w:lang w:val="nb-NO"/>
        </w:rPr>
        <w:t xml:space="preserve">. </w:t>
      </w:r>
    </w:p>
    <w:p w14:paraId="2A397BEF" w14:textId="7AA04A1E" w:rsidR="00004639" w:rsidRPr="005E19E9" w:rsidRDefault="00004639" w:rsidP="0017324C">
      <w:pPr>
        <w:pStyle w:val="Listeavsnitt"/>
        <w:numPr>
          <w:ilvl w:val="0"/>
          <w:numId w:val="10"/>
        </w:numPr>
        <w:rPr>
          <w:rFonts w:cstheme="minorHAnsi"/>
          <w:lang w:val="nb-NO"/>
        </w:rPr>
      </w:pPr>
      <w:r w:rsidRPr="005E19E9">
        <w:rPr>
          <w:rFonts w:cstheme="minorHAnsi"/>
          <w:lang w:val="nb-NO"/>
        </w:rPr>
        <w:t xml:space="preserve">Funksjonsassistanse </w:t>
      </w:r>
      <w:r w:rsidR="004D4B9B" w:rsidRPr="005E19E9">
        <w:rPr>
          <w:rFonts w:cstheme="minorHAnsi"/>
          <w:lang w:val="nb-NO"/>
        </w:rPr>
        <w:t xml:space="preserve">må inkludere </w:t>
      </w:r>
      <w:r w:rsidRPr="005E19E9">
        <w:rPr>
          <w:rFonts w:cstheme="minorHAnsi"/>
          <w:lang w:val="nb-NO"/>
        </w:rPr>
        <w:t>de med utviklingshemning.</w:t>
      </w:r>
    </w:p>
    <w:p w14:paraId="72484A52" w14:textId="4627C4A5" w:rsidR="00367E5D" w:rsidRPr="005E19E9" w:rsidRDefault="00367E5D" w:rsidP="0017324C">
      <w:pPr>
        <w:pStyle w:val="Listeavsnitt"/>
        <w:numPr>
          <w:ilvl w:val="0"/>
          <w:numId w:val="10"/>
        </w:numPr>
        <w:rPr>
          <w:rFonts w:cstheme="minorHAnsi"/>
          <w:lang w:val="nb-NO"/>
        </w:rPr>
      </w:pPr>
      <w:r w:rsidRPr="005E19E9">
        <w:rPr>
          <w:rFonts w:cstheme="minorHAnsi"/>
          <w:lang w:val="nb-NO"/>
        </w:rPr>
        <w:t>Mulighet for varig lønnstilskudd.</w:t>
      </w:r>
    </w:p>
    <w:p w14:paraId="153AEC12" w14:textId="00ECEB0F" w:rsidR="008F5C95" w:rsidRPr="005E19E9" w:rsidRDefault="005E33A9" w:rsidP="00DE6440">
      <w:pPr>
        <w:pStyle w:val="Listeavsnitt"/>
        <w:numPr>
          <w:ilvl w:val="0"/>
          <w:numId w:val="10"/>
        </w:numPr>
        <w:rPr>
          <w:rFonts w:cstheme="minorHAnsi"/>
          <w:lang w:val="nb-NO"/>
        </w:rPr>
      </w:pPr>
      <w:r w:rsidRPr="005E19E9">
        <w:rPr>
          <w:rFonts w:cstheme="minorHAnsi"/>
          <w:lang w:val="nb-NO"/>
        </w:rPr>
        <w:t xml:space="preserve">Inkluderende arbeidsliv </w:t>
      </w:r>
      <w:r w:rsidR="00C07DFB" w:rsidRPr="005E19E9">
        <w:rPr>
          <w:rFonts w:cstheme="minorHAnsi"/>
          <w:lang w:val="nb-NO"/>
        </w:rPr>
        <w:t>bør gjelde alle, også de med utviklingshemning</w:t>
      </w:r>
      <w:r w:rsidR="007A55E2" w:rsidRPr="005E19E9">
        <w:rPr>
          <w:rFonts w:cstheme="minorHAnsi"/>
          <w:lang w:val="nb-NO"/>
        </w:rPr>
        <w:t xml:space="preserve"> slik at de kan s</w:t>
      </w:r>
      <w:r w:rsidR="008F5C95" w:rsidRPr="005E19E9">
        <w:rPr>
          <w:rFonts w:cstheme="minorHAnsi"/>
          <w:lang w:val="nb-NO"/>
        </w:rPr>
        <w:t>tå lengst mulig i arbeidslivet</w:t>
      </w:r>
      <w:r w:rsidR="007A55E2" w:rsidRPr="005E19E9">
        <w:rPr>
          <w:rFonts w:cstheme="minorHAnsi"/>
          <w:lang w:val="nb-NO"/>
        </w:rPr>
        <w:t>.</w:t>
      </w:r>
    </w:p>
    <w:p w14:paraId="292FEEB6" w14:textId="5C5FF74A" w:rsidR="008A33ED" w:rsidRPr="005E19E9" w:rsidRDefault="002D5956" w:rsidP="00DE6440">
      <w:pPr>
        <w:pStyle w:val="Listeavsnitt"/>
        <w:numPr>
          <w:ilvl w:val="0"/>
          <w:numId w:val="10"/>
        </w:numPr>
        <w:rPr>
          <w:rFonts w:cstheme="minorHAnsi"/>
          <w:lang w:val="nb-NO"/>
        </w:rPr>
      </w:pPr>
      <w:r w:rsidRPr="005E19E9">
        <w:rPr>
          <w:rFonts w:cstheme="minorHAnsi"/>
          <w:lang w:val="nb-NO"/>
        </w:rPr>
        <w:t>Retten til d</w:t>
      </w:r>
      <w:r w:rsidR="0093552E" w:rsidRPr="005E19E9">
        <w:rPr>
          <w:rFonts w:cstheme="minorHAnsi"/>
          <w:lang w:val="nb-NO"/>
        </w:rPr>
        <w:t>agsenter</w:t>
      </w:r>
      <w:r w:rsidR="007A12F1" w:rsidRPr="005E19E9">
        <w:rPr>
          <w:rFonts w:cstheme="minorHAnsi"/>
          <w:lang w:val="nb-NO"/>
        </w:rPr>
        <w:t>tilbud</w:t>
      </w:r>
      <w:r w:rsidR="000E7DF9" w:rsidRPr="005E19E9">
        <w:rPr>
          <w:rFonts w:cstheme="minorHAnsi"/>
          <w:lang w:val="nb-NO"/>
        </w:rPr>
        <w:t xml:space="preserve">ene </w:t>
      </w:r>
      <w:r w:rsidR="008A33ED" w:rsidRPr="005E19E9">
        <w:rPr>
          <w:rFonts w:cstheme="minorHAnsi"/>
          <w:lang w:val="nb-NO"/>
        </w:rPr>
        <w:t xml:space="preserve">og innholdet </w:t>
      </w:r>
      <w:r w:rsidR="000E7DF9" w:rsidRPr="005E19E9">
        <w:rPr>
          <w:rFonts w:cstheme="minorHAnsi"/>
          <w:lang w:val="nb-NO"/>
        </w:rPr>
        <w:t>må styrke</w:t>
      </w:r>
      <w:r w:rsidR="008A33ED" w:rsidRPr="005E19E9">
        <w:rPr>
          <w:rFonts w:cstheme="minorHAnsi"/>
          <w:lang w:val="nb-NO"/>
        </w:rPr>
        <w:t xml:space="preserve">s. </w:t>
      </w:r>
    </w:p>
    <w:p w14:paraId="20F3EB91" w14:textId="7F7AE5EC" w:rsidR="00DE6440" w:rsidRPr="00AD7C4F" w:rsidRDefault="00CF0F09" w:rsidP="00DE6440">
      <w:pPr>
        <w:pStyle w:val="Listeavsnitt"/>
        <w:numPr>
          <w:ilvl w:val="0"/>
          <w:numId w:val="10"/>
        </w:numPr>
        <w:rPr>
          <w:rFonts w:cstheme="minorHAnsi"/>
          <w:lang w:val="nb-NO"/>
        </w:rPr>
      </w:pPr>
      <w:r w:rsidRPr="000602FC">
        <w:rPr>
          <w:rFonts w:cstheme="minorHAnsi"/>
          <w:lang w:val="nb-NO"/>
        </w:rPr>
        <w:t>Styrk</w:t>
      </w:r>
      <w:r w:rsidR="000602FC" w:rsidRPr="000602FC">
        <w:rPr>
          <w:rFonts w:cstheme="minorHAnsi"/>
          <w:lang w:val="nb-NO"/>
        </w:rPr>
        <w:t>e</w:t>
      </w:r>
      <w:r w:rsidRPr="000602FC">
        <w:rPr>
          <w:rFonts w:cstheme="minorHAnsi"/>
          <w:lang w:val="nb-NO"/>
        </w:rPr>
        <w:t xml:space="preserve"> retten til en </w:t>
      </w:r>
      <w:r w:rsidR="002F0908" w:rsidRPr="000602FC">
        <w:rPr>
          <w:rFonts w:cstheme="minorHAnsi"/>
          <w:lang w:val="nb-NO"/>
        </w:rPr>
        <w:t>a</w:t>
      </w:r>
      <w:r w:rsidR="00060EE2" w:rsidRPr="000602FC">
        <w:rPr>
          <w:rFonts w:cstheme="minorHAnsi"/>
          <w:lang w:val="nb-NO"/>
        </w:rPr>
        <w:t>rbeidsevnevurdering</w:t>
      </w:r>
      <w:r w:rsidR="000602FC" w:rsidRPr="000602FC">
        <w:rPr>
          <w:rFonts w:cstheme="minorHAnsi"/>
          <w:lang w:val="nb-NO"/>
        </w:rPr>
        <w:t>.</w:t>
      </w:r>
    </w:p>
    <w:p w14:paraId="756AA13B" w14:textId="4AC92096" w:rsidR="0024680E" w:rsidRPr="005E19E9" w:rsidRDefault="0024680E" w:rsidP="00DE6440">
      <w:pPr>
        <w:rPr>
          <w:rFonts w:cstheme="minorHAnsi"/>
          <w:b/>
          <w:bCs/>
          <w:u w:val="single"/>
          <w:lang w:val="nb-NO"/>
        </w:rPr>
      </w:pPr>
      <w:r w:rsidRPr="005E19E9">
        <w:rPr>
          <w:rFonts w:cstheme="minorHAnsi"/>
          <w:b/>
          <w:bCs/>
          <w:u w:val="single"/>
          <w:lang w:val="nb-NO"/>
        </w:rPr>
        <w:t>9</w:t>
      </w:r>
      <w:r w:rsidRPr="005E19E9">
        <w:rPr>
          <w:rFonts w:cstheme="minorHAnsi"/>
          <w:b/>
          <w:bCs/>
          <w:u w:val="single"/>
          <w:lang w:val="nb-NO"/>
        </w:rPr>
        <w:tab/>
        <w:t>Retten til helse</w:t>
      </w:r>
    </w:p>
    <w:p w14:paraId="341DC576" w14:textId="1BB5663C" w:rsidR="00B14F95" w:rsidRPr="005E19E9" w:rsidRDefault="000C533F" w:rsidP="00A07650">
      <w:pPr>
        <w:rPr>
          <w:rFonts w:cstheme="minorHAnsi"/>
          <w:lang w:val="nb-NO"/>
        </w:rPr>
      </w:pPr>
      <w:r w:rsidRPr="005E19E9">
        <w:rPr>
          <w:rFonts w:cstheme="minorHAnsi"/>
          <w:lang w:val="nb-NO"/>
        </w:rPr>
        <w:t>Andre</w:t>
      </w:r>
      <w:r w:rsidR="00B14F95" w:rsidRPr="005E19E9">
        <w:rPr>
          <w:rFonts w:cstheme="minorHAnsi"/>
          <w:lang w:val="nb-NO"/>
        </w:rPr>
        <w:t xml:space="preserve"> forslag til tiltak: </w:t>
      </w:r>
    </w:p>
    <w:p w14:paraId="369DEAE3" w14:textId="77777777" w:rsidR="00B14F95" w:rsidRPr="005E19E9" w:rsidRDefault="00B14F95" w:rsidP="00B14F95">
      <w:pPr>
        <w:pStyle w:val="Listeavsnitt"/>
        <w:numPr>
          <w:ilvl w:val="0"/>
          <w:numId w:val="9"/>
        </w:numPr>
        <w:rPr>
          <w:rFonts w:cstheme="minorHAnsi"/>
          <w:lang w:val="nb-NO"/>
        </w:rPr>
      </w:pPr>
      <w:r w:rsidRPr="005E19E9">
        <w:rPr>
          <w:rFonts w:cstheme="minorHAnsi"/>
          <w:lang w:val="nb-NO"/>
        </w:rPr>
        <w:t>Målrettede tiltak for å bedre helsetjenester til utviklingshemmede må styrkes. Det må gis nok tjenester til å dekke individuelle behov.</w:t>
      </w:r>
    </w:p>
    <w:p w14:paraId="6348C8C6" w14:textId="7ED8E089" w:rsidR="00B14F95" w:rsidRPr="005E19E9" w:rsidRDefault="00B14F95" w:rsidP="00B14F95">
      <w:pPr>
        <w:pStyle w:val="Listeavsnitt"/>
        <w:numPr>
          <w:ilvl w:val="0"/>
          <w:numId w:val="9"/>
        </w:numPr>
        <w:rPr>
          <w:rFonts w:cstheme="minorHAnsi"/>
          <w:lang w:val="nb-NO"/>
        </w:rPr>
      </w:pPr>
      <w:r w:rsidRPr="005E19E9">
        <w:rPr>
          <w:rFonts w:cstheme="minorHAnsi"/>
          <w:lang w:val="nb-NO"/>
        </w:rPr>
        <w:t xml:space="preserve">Prioriteringsveiledere for habiliteringstjenester i spesialisthelsetjenesten og psykisk helsevern må </w:t>
      </w:r>
      <w:r w:rsidR="00413C65">
        <w:rPr>
          <w:rFonts w:cstheme="minorHAnsi"/>
          <w:lang w:val="nb-NO"/>
        </w:rPr>
        <w:t>understrekes at</w:t>
      </w:r>
      <w:r w:rsidR="00D71650">
        <w:rPr>
          <w:rFonts w:cstheme="minorHAnsi"/>
          <w:lang w:val="nb-NO"/>
        </w:rPr>
        <w:t xml:space="preserve"> </w:t>
      </w:r>
      <w:r w:rsidRPr="005E19E9">
        <w:rPr>
          <w:rFonts w:cstheme="minorHAnsi"/>
          <w:lang w:val="nb-NO"/>
        </w:rPr>
        <w:t xml:space="preserve">psykisk helsevern har ansvar for behandling av psykiske lidelser hos personer med </w:t>
      </w:r>
      <w:r w:rsidR="00C6286D">
        <w:rPr>
          <w:rFonts w:cstheme="minorHAnsi"/>
          <w:lang w:val="nb-NO"/>
        </w:rPr>
        <w:t>utviklingshemning</w:t>
      </w:r>
      <w:r w:rsidRPr="005E19E9">
        <w:rPr>
          <w:rFonts w:cstheme="minorHAnsi"/>
          <w:lang w:val="nb-NO"/>
        </w:rPr>
        <w:t>.</w:t>
      </w:r>
    </w:p>
    <w:p w14:paraId="7A4B4A9D" w14:textId="1E8C52DF" w:rsidR="00B14F95" w:rsidRPr="005E19E9" w:rsidRDefault="00B14F95" w:rsidP="00B14F95">
      <w:pPr>
        <w:pStyle w:val="Listeavsnitt"/>
        <w:numPr>
          <w:ilvl w:val="0"/>
          <w:numId w:val="9"/>
        </w:numPr>
        <w:rPr>
          <w:rFonts w:cstheme="minorHAnsi"/>
          <w:lang w:val="nb-NO"/>
        </w:rPr>
      </w:pPr>
      <w:r w:rsidRPr="005E19E9">
        <w:rPr>
          <w:rFonts w:cstheme="minorHAnsi"/>
          <w:lang w:val="nb-NO"/>
        </w:rPr>
        <w:t xml:space="preserve">Personer med </w:t>
      </w:r>
      <w:r w:rsidR="00C6286D">
        <w:rPr>
          <w:rFonts w:cstheme="minorHAnsi"/>
          <w:lang w:val="nb-NO"/>
        </w:rPr>
        <w:t>utviklingshemning</w:t>
      </w:r>
      <w:r w:rsidRPr="005E19E9">
        <w:rPr>
          <w:rFonts w:cstheme="minorHAnsi"/>
          <w:lang w:val="nb-NO"/>
        </w:rPr>
        <w:t xml:space="preserve"> må få </w:t>
      </w:r>
      <w:r w:rsidR="001417BC">
        <w:rPr>
          <w:rFonts w:cstheme="minorHAnsi"/>
          <w:lang w:val="nb-NO"/>
        </w:rPr>
        <w:t xml:space="preserve">den samme </w:t>
      </w:r>
      <w:r w:rsidRPr="005E19E9">
        <w:rPr>
          <w:rFonts w:cstheme="minorHAnsi"/>
          <w:lang w:val="nb-NO"/>
        </w:rPr>
        <w:t>tilgang</w:t>
      </w:r>
      <w:r w:rsidR="001417BC">
        <w:rPr>
          <w:rFonts w:cstheme="minorHAnsi"/>
          <w:lang w:val="nb-NO"/>
        </w:rPr>
        <w:t>en</w:t>
      </w:r>
      <w:r w:rsidRPr="005E19E9">
        <w:rPr>
          <w:rFonts w:cstheme="minorHAnsi"/>
          <w:lang w:val="nb-NO"/>
        </w:rPr>
        <w:t xml:space="preserve"> til psykiske helsetjenester</w:t>
      </w:r>
      <w:r w:rsidR="00BA4353" w:rsidRPr="005E19E9">
        <w:rPr>
          <w:rFonts w:cstheme="minorHAnsi"/>
          <w:lang w:val="nb-NO"/>
        </w:rPr>
        <w:t>.</w:t>
      </w:r>
    </w:p>
    <w:p w14:paraId="54D8AAAA" w14:textId="5386885C" w:rsidR="00B14F95" w:rsidRPr="005E19E9" w:rsidRDefault="00B14F95" w:rsidP="00B14F95">
      <w:pPr>
        <w:pStyle w:val="Listeavsnitt"/>
        <w:numPr>
          <w:ilvl w:val="0"/>
          <w:numId w:val="9"/>
        </w:numPr>
        <w:rPr>
          <w:rFonts w:cstheme="minorHAnsi"/>
          <w:lang w:val="nb-NO"/>
        </w:rPr>
      </w:pPr>
      <w:r w:rsidRPr="005E19E9">
        <w:rPr>
          <w:rFonts w:cstheme="minorHAnsi"/>
          <w:lang w:val="nb-NO"/>
        </w:rPr>
        <w:t>Eldre personer med utviklingshem</w:t>
      </w:r>
      <w:r w:rsidR="00BB1E6C" w:rsidRPr="005E19E9">
        <w:rPr>
          <w:rFonts w:cstheme="minorHAnsi"/>
          <w:lang w:val="nb-NO"/>
        </w:rPr>
        <w:t>n</w:t>
      </w:r>
      <w:r w:rsidRPr="005E19E9">
        <w:rPr>
          <w:rFonts w:cstheme="minorHAnsi"/>
          <w:lang w:val="nb-NO"/>
        </w:rPr>
        <w:t>ing må som andre eldre ha rett til å bo hjemme så lenge som mulig og få tilgang til ordinære sykehjemsplasser ved behov</w:t>
      </w:r>
      <w:r w:rsidR="00BA4353" w:rsidRPr="005E19E9">
        <w:rPr>
          <w:rFonts w:cstheme="minorHAnsi"/>
          <w:lang w:val="nb-NO"/>
        </w:rPr>
        <w:t>.</w:t>
      </w:r>
    </w:p>
    <w:p w14:paraId="2FE6DC99" w14:textId="228AA895" w:rsidR="00CC23F5" w:rsidRPr="005E19E9" w:rsidRDefault="00CC23F5" w:rsidP="00B14F95">
      <w:pPr>
        <w:pStyle w:val="Listeavsnitt"/>
        <w:numPr>
          <w:ilvl w:val="0"/>
          <w:numId w:val="9"/>
        </w:numPr>
        <w:rPr>
          <w:rFonts w:cstheme="minorHAnsi"/>
          <w:lang w:val="nb-NO"/>
        </w:rPr>
      </w:pPr>
      <w:r w:rsidRPr="005E19E9">
        <w:rPr>
          <w:rFonts w:cstheme="minorHAnsi"/>
          <w:lang w:val="nb-NO"/>
        </w:rPr>
        <w:t>Bidra til at kommunene utvikler og tar i bruk bedre metoder for brukermedvirkning. Metodene må bidra til at den enkelte på bedre måte får bidratt til utmåling, utforming og evaluering av eget tjenestetilbud. På systemnivå må kommunene sørge for at brukerne får deltatt og sikres medvirkning i planlegging og utvikling av tjenestene.</w:t>
      </w:r>
    </w:p>
    <w:p w14:paraId="1DE7D291" w14:textId="11FD8649" w:rsidR="00471CC7" w:rsidRPr="005E19E9" w:rsidRDefault="004E4ED5" w:rsidP="00B14F95">
      <w:pPr>
        <w:pStyle w:val="Listeavsnitt"/>
        <w:numPr>
          <w:ilvl w:val="0"/>
          <w:numId w:val="9"/>
        </w:numPr>
        <w:rPr>
          <w:rFonts w:cstheme="minorHAnsi"/>
          <w:lang w:val="nb-NO"/>
        </w:rPr>
      </w:pPr>
      <w:r w:rsidRPr="005E19E9">
        <w:rPr>
          <w:rFonts w:cstheme="minorHAnsi"/>
          <w:lang w:val="nb-NO"/>
        </w:rPr>
        <w:t xml:space="preserve">Sikre at personer med utviklingshemning har tilgang til opplæring på egen somatisk helse. </w:t>
      </w:r>
    </w:p>
    <w:p w14:paraId="19C140C3" w14:textId="44CB4F4B" w:rsidR="009C08AD" w:rsidRPr="005E19E9" w:rsidRDefault="00AD0377" w:rsidP="00DE6440">
      <w:pPr>
        <w:pStyle w:val="Listeavsnitt"/>
        <w:numPr>
          <w:ilvl w:val="0"/>
          <w:numId w:val="9"/>
        </w:numPr>
        <w:rPr>
          <w:rFonts w:cstheme="minorHAnsi"/>
          <w:lang w:val="nb-NO"/>
        </w:rPr>
      </w:pPr>
      <w:r w:rsidRPr="005E19E9">
        <w:rPr>
          <w:rFonts w:cstheme="minorHAnsi"/>
          <w:lang w:val="nb-NO"/>
        </w:rPr>
        <w:t>Sikre at</w:t>
      </w:r>
      <w:r w:rsidR="00282CEB" w:rsidRPr="005E19E9">
        <w:rPr>
          <w:rFonts w:cstheme="minorHAnsi"/>
          <w:lang w:val="nb-NO"/>
        </w:rPr>
        <w:t xml:space="preserve"> </w:t>
      </w:r>
      <w:r w:rsidR="00C048C9" w:rsidRPr="00FF1CCB">
        <w:rPr>
          <w:rFonts w:cstheme="minorHAnsi"/>
          <w:lang w:val="nb-NO"/>
        </w:rPr>
        <w:t>den nasjonale v</w:t>
      </w:r>
      <w:r w:rsidR="00282CEB" w:rsidRPr="00FF1CCB">
        <w:rPr>
          <w:rFonts w:cstheme="minorHAnsi"/>
          <w:lang w:val="nb-NO"/>
        </w:rPr>
        <w:t xml:space="preserve">eilederen </w:t>
      </w:r>
      <w:r w:rsidR="00C048C9" w:rsidRPr="00FF1CCB">
        <w:rPr>
          <w:rFonts w:cstheme="minorHAnsi"/>
          <w:lang w:val="nb-NO"/>
        </w:rPr>
        <w:t xml:space="preserve">«Gode </w:t>
      </w:r>
      <w:r w:rsidR="00282CEB" w:rsidRPr="00FF1CCB">
        <w:rPr>
          <w:rFonts w:cstheme="minorHAnsi"/>
          <w:lang w:val="nb-NO"/>
        </w:rPr>
        <w:t>helse</w:t>
      </w:r>
      <w:r w:rsidR="00C048C9" w:rsidRPr="00FF1CCB">
        <w:rPr>
          <w:rFonts w:cstheme="minorHAnsi"/>
          <w:lang w:val="nb-NO"/>
        </w:rPr>
        <w:t>- og omsorgs</w:t>
      </w:r>
      <w:r w:rsidR="00282CEB" w:rsidRPr="00FF1CCB">
        <w:rPr>
          <w:rFonts w:cstheme="minorHAnsi"/>
          <w:lang w:val="nb-NO"/>
        </w:rPr>
        <w:t xml:space="preserve">tjenester </w:t>
      </w:r>
      <w:r w:rsidR="00C048C9" w:rsidRPr="00FF1CCB">
        <w:rPr>
          <w:rFonts w:cstheme="minorHAnsi"/>
          <w:lang w:val="nb-NO"/>
        </w:rPr>
        <w:t>til</w:t>
      </w:r>
      <w:r w:rsidR="00282CEB" w:rsidRPr="00FF1CCB">
        <w:rPr>
          <w:rFonts w:cstheme="minorHAnsi"/>
          <w:lang w:val="nb-NO"/>
        </w:rPr>
        <w:t xml:space="preserve"> </w:t>
      </w:r>
      <w:r w:rsidR="00C048C9" w:rsidRPr="00FF1CCB">
        <w:rPr>
          <w:rFonts w:cstheme="minorHAnsi"/>
          <w:lang w:val="nb-NO"/>
        </w:rPr>
        <w:t>personer</w:t>
      </w:r>
      <w:r w:rsidR="00282CEB" w:rsidRPr="00FF1CCB">
        <w:rPr>
          <w:rFonts w:cstheme="minorHAnsi"/>
          <w:lang w:val="nb-NO"/>
        </w:rPr>
        <w:t xml:space="preserve"> med ut</w:t>
      </w:r>
      <w:r w:rsidR="009C08AD" w:rsidRPr="00FF1CCB">
        <w:rPr>
          <w:rFonts w:cstheme="minorHAnsi"/>
          <w:lang w:val="nb-NO"/>
        </w:rPr>
        <w:t>viklingshemning</w:t>
      </w:r>
      <w:r w:rsidR="00FF1CCB">
        <w:rPr>
          <w:rFonts w:cstheme="minorHAnsi"/>
          <w:lang w:val="nb-NO"/>
        </w:rPr>
        <w:t>»</w:t>
      </w:r>
      <w:r w:rsidRPr="005E19E9">
        <w:rPr>
          <w:rFonts w:cstheme="minorHAnsi"/>
          <w:lang w:val="nb-NO"/>
        </w:rPr>
        <w:t xml:space="preserve"> blir brukt</w:t>
      </w:r>
      <w:r w:rsidR="00A15C33" w:rsidRPr="005E19E9">
        <w:rPr>
          <w:rFonts w:cstheme="minorHAnsi"/>
          <w:lang w:val="nb-NO"/>
        </w:rPr>
        <w:t xml:space="preserve"> aktivt</w:t>
      </w:r>
      <w:r w:rsidR="009C08AD" w:rsidRPr="005E19E9">
        <w:rPr>
          <w:rFonts w:cstheme="minorHAnsi"/>
          <w:lang w:val="nb-NO"/>
        </w:rPr>
        <w:t>.</w:t>
      </w:r>
    </w:p>
    <w:p w14:paraId="1DB252F6" w14:textId="49A3B838" w:rsidR="006C6D75" w:rsidRPr="005E19E9" w:rsidRDefault="006C6D75" w:rsidP="00DE6440">
      <w:pPr>
        <w:pStyle w:val="Listeavsnitt"/>
        <w:numPr>
          <w:ilvl w:val="0"/>
          <w:numId w:val="9"/>
        </w:numPr>
        <w:rPr>
          <w:rFonts w:cstheme="minorHAnsi"/>
          <w:lang w:val="nb-NO"/>
        </w:rPr>
      </w:pPr>
      <w:r w:rsidRPr="005E19E9">
        <w:rPr>
          <w:rFonts w:cstheme="minorHAnsi"/>
          <w:lang w:val="nb-NO"/>
        </w:rPr>
        <w:t>Øremerkede midler til forskning på psykisk helse blant personer med utviklingshemning.</w:t>
      </w:r>
    </w:p>
    <w:p w14:paraId="546A8CEB" w14:textId="12BD7383" w:rsidR="00DE6440" w:rsidRPr="00AD7C4F" w:rsidRDefault="00253D02" w:rsidP="0024680E">
      <w:pPr>
        <w:pStyle w:val="Listeavsnitt"/>
        <w:numPr>
          <w:ilvl w:val="0"/>
          <w:numId w:val="9"/>
        </w:numPr>
        <w:rPr>
          <w:rFonts w:cstheme="minorHAnsi"/>
          <w:lang w:val="nb-NO"/>
        </w:rPr>
      </w:pPr>
      <w:r w:rsidRPr="005E19E9">
        <w:rPr>
          <w:rFonts w:cstheme="minorHAnsi"/>
          <w:lang w:val="nb-NO"/>
        </w:rPr>
        <w:t xml:space="preserve">Øke kompetansen </w:t>
      </w:r>
      <w:r w:rsidR="009E5917">
        <w:rPr>
          <w:rFonts w:cstheme="minorHAnsi"/>
          <w:lang w:val="nb-NO"/>
        </w:rPr>
        <w:t>i helse- og omsorgstjenesten</w:t>
      </w:r>
      <w:r w:rsidRPr="005E19E9">
        <w:rPr>
          <w:rFonts w:cstheme="minorHAnsi"/>
          <w:lang w:val="nb-NO"/>
        </w:rPr>
        <w:t>, særskilt på kosthold</w:t>
      </w:r>
      <w:r w:rsidR="00336AA1" w:rsidRPr="005E19E9">
        <w:rPr>
          <w:rFonts w:cstheme="minorHAnsi"/>
          <w:lang w:val="nb-NO"/>
        </w:rPr>
        <w:t xml:space="preserve">, </w:t>
      </w:r>
      <w:r w:rsidR="00164CBD">
        <w:rPr>
          <w:rFonts w:cstheme="minorHAnsi"/>
          <w:lang w:val="nb-NO"/>
        </w:rPr>
        <w:t xml:space="preserve">psykisk helse, forebygging av </w:t>
      </w:r>
      <w:r w:rsidR="00336AA1" w:rsidRPr="005E19E9">
        <w:rPr>
          <w:rFonts w:cstheme="minorHAnsi"/>
          <w:lang w:val="nb-NO"/>
        </w:rPr>
        <w:t xml:space="preserve">tvang og makt, </w:t>
      </w:r>
      <w:r w:rsidR="00DF618B">
        <w:rPr>
          <w:rFonts w:cstheme="minorHAnsi"/>
          <w:lang w:val="nb-NO"/>
        </w:rPr>
        <w:t xml:space="preserve">håndtering av </w:t>
      </w:r>
      <w:r w:rsidR="000B1137">
        <w:rPr>
          <w:rFonts w:cstheme="minorHAnsi"/>
          <w:lang w:val="nb-NO"/>
        </w:rPr>
        <w:t>vold og overgrep</w:t>
      </w:r>
      <w:r w:rsidRPr="005E19E9">
        <w:rPr>
          <w:rFonts w:cstheme="minorHAnsi"/>
          <w:lang w:val="nb-NO"/>
        </w:rPr>
        <w:t xml:space="preserve">. </w:t>
      </w:r>
    </w:p>
    <w:p w14:paraId="0F2C2DDF" w14:textId="6E01C189" w:rsidR="0024680E" w:rsidRPr="004F219A" w:rsidRDefault="0024680E" w:rsidP="0024680E">
      <w:pPr>
        <w:rPr>
          <w:rFonts w:cstheme="minorHAnsi"/>
          <w:b/>
          <w:bCs/>
          <w:u w:val="single"/>
          <w:lang w:val="nb-NO"/>
        </w:rPr>
      </w:pPr>
      <w:r w:rsidRPr="004F219A">
        <w:rPr>
          <w:rFonts w:cstheme="minorHAnsi"/>
          <w:b/>
          <w:bCs/>
          <w:u w:val="single"/>
          <w:lang w:val="nb-NO"/>
        </w:rPr>
        <w:t>10</w:t>
      </w:r>
      <w:r w:rsidRPr="004F219A">
        <w:rPr>
          <w:rFonts w:cstheme="minorHAnsi"/>
          <w:b/>
          <w:bCs/>
          <w:u w:val="single"/>
          <w:lang w:val="nb-NO"/>
        </w:rPr>
        <w:tab/>
        <w:t xml:space="preserve"> Retten til vern mot utnytting, vald og misbruk</w:t>
      </w:r>
    </w:p>
    <w:p w14:paraId="4492F09F" w14:textId="77777777" w:rsidR="00CD072C" w:rsidRPr="00CD072C" w:rsidRDefault="00CD072C" w:rsidP="00CD072C">
      <w:pPr>
        <w:pStyle w:val="Listeavsnitt"/>
        <w:numPr>
          <w:ilvl w:val="0"/>
          <w:numId w:val="16"/>
        </w:numPr>
        <w:rPr>
          <w:rFonts w:cstheme="minorHAnsi"/>
          <w:lang w:val="nb-NO"/>
        </w:rPr>
      </w:pPr>
      <w:r w:rsidRPr="00CD072C">
        <w:rPr>
          <w:rFonts w:cstheme="minorHAnsi"/>
          <w:lang w:val="nb-NO"/>
        </w:rPr>
        <w:t xml:space="preserve">Navnet på Statens barnehus må endres. </w:t>
      </w:r>
    </w:p>
    <w:p w14:paraId="5425DBF4" w14:textId="44CB49AC" w:rsidR="00CD072C" w:rsidRDefault="00CD072C" w:rsidP="00CD072C">
      <w:pPr>
        <w:pStyle w:val="Listeavsnitt"/>
        <w:numPr>
          <w:ilvl w:val="0"/>
          <w:numId w:val="16"/>
        </w:numPr>
        <w:rPr>
          <w:rFonts w:cstheme="minorHAnsi"/>
          <w:lang w:val="nb-NO"/>
        </w:rPr>
      </w:pPr>
      <w:r w:rsidRPr="00CD072C">
        <w:rPr>
          <w:rFonts w:cstheme="minorHAnsi"/>
          <w:lang w:val="nb-NO"/>
        </w:rPr>
        <w:t>Sikre at politiet har kompetanse på avhør, spesielt i forhold til Alternativ og supplerende kommunikasjon (ASK).</w:t>
      </w:r>
    </w:p>
    <w:p w14:paraId="0388AB3B" w14:textId="22246297" w:rsidR="001B0FBF" w:rsidRDefault="001B0FBF" w:rsidP="00CD072C">
      <w:pPr>
        <w:pStyle w:val="Listeavsnitt"/>
        <w:numPr>
          <w:ilvl w:val="0"/>
          <w:numId w:val="16"/>
        </w:numPr>
        <w:rPr>
          <w:rFonts w:cstheme="minorHAnsi"/>
          <w:lang w:val="nb-NO"/>
        </w:rPr>
      </w:pPr>
      <w:r w:rsidRPr="001B0FBF">
        <w:rPr>
          <w:rFonts w:cstheme="minorHAnsi"/>
          <w:lang w:val="nb-NO"/>
        </w:rPr>
        <w:t>Legge til rette for at personer med utviklingshemming lærer om kropp, seksualitet og følelser, som et ledd i å forebygge vold og overgrep</w:t>
      </w:r>
      <w:r>
        <w:rPr>
          <w:rFonts w:cstheme="minorHAnsi"/>
          <w:lang w:val="nb-NO"/>
        </w:rPr>
        <w:t>.</w:t>
      </w:r>
      <w:r w:rsidRPr="001B0FBF">
        <w:rPr>
          <w:rFonts w:cstheme="minorHAnsi"/>
          <w:lang w:val="nb-NO"/>
        </w:rPr>
        <w:t xml:space="preserve"> </w:t>
      </w:r>
    </w:p>
    <w:p w14:paraId="63E9F9E3" w14:textId="05AF4414" w:rsidR="001B0FBF" w:rsidRDefault="001B0FBF" w:rsidP="00CD072C">
      <w:pPr>
        <w:pStyle w:val="Listeavsnitt"/>
        <w:numPr>
          <w:ilvl w:val="0"/>
          <w:numId w:val="16"/>
        </w:numPr>
        <w:rPr>
          <w:rFonts w:cstheme="minorHAnsi"/>
          <w:lang w:val="nb-NO"/>
        </w:rPr>
      </w:pPr>
      <w:r w:rsidRPr="001B0FBF">
        <w:rPr>
          <w:rFonts w:cstheme="minorHAnsi"/>
          <w:lang w:val="nb-NO"/>
        </w:rPr>
        <w:t>Sikre at personer med utviklingshemming som har begått straffbare forhold, mottar tilsvarende tilrettelegging som utsatte for straffbare forhold</w:t>
      </w:r>
      <w:r w:rsidR="006F3752">
        <w:rPr>
          <w:rFonts w:cstheme="minorHAnsi"/>
          <w:lang w:val="nb-NO"/>
        </w:rPr>
        <w:t>.</w:t>
      </w:r>
    </w:p>
    <w:p w14:paraId="4A90E1AA" w14:textId="567175A0" w:rsidR="00C342EC" w:rsidRPr="00AD7C4F" w:rsidRDefault="001B0FBF" w:rsidP="00AD7C4F">
      <w:pPr>
        <w:pStyle w:val="Listeavsnitt"/>
        <w:numPr>
          <w:ilvl w:val="0"/>
          <w:numId w:val="16"/>
        </w:numPr>
        <w:rPr>
          <w:rFonts w:cstheme="minorHAnsi"/>
          <w:lang w:val="nb-NO"/>
        </w:rPr>
      </w:pPr>
      <w:r w:rsidRPr="001B0FBF">
        <w:rPr>
          <w:rFonts w:cstheme="minorHAnsi"/>
          <w:lang w:val="nb-NO"/>
        </w:rPr>
        <w:t>Sikre at rettighetene til mistenkte og skyldige med utviklingshemming ivaretas gjennom hele strafferettsprosessen</w:t>
      </w:r>
      <w:r w:rsidR="006F3752">
        <w:rPr>
          <w:rFonts w:cstheme="minorHAnsi"/>
          <w:lang w:val="nb-NO"/>
        </w:rPr>
        <w:t>.</w:t>
      </w:r>
    </w:p>
    <w:p w14:paraId="133456BF" w14:textId="7B1E0ACA" w:rsidR="0024680E" w:rsidRPr="004F219A" w:rsidRDefault="0024680E" w:rsidP="0024680E">
      <w:pPr>
        <w:rPr>
          <w:rFonts w:cstheme="minorHAnsi"/>
          <w:b/>
          <w:bCs/>
          <w:u w:val="single"/>
          <w:lang w:val="nb-NO"/>
        </w:rPr>
      </w:pPr>
      <w:r w:rsidRPr="004F219A">
        <w:rPr>
          <w:rFonts w:cstheme="minorHAnsi"/>
          <w:b/>
          <w:bCs/>
          <w:u w:val="single"/>
          <w:lang w:val="nb-NO"/>
        </w:rPr>
        <w:lastRenderedPageBreak/>
        <w:t>11</w:t>
      </w:r>
      <w:r w:rsidRPr="004F219A">
        <w:rPr>
          <w:rFonts w:cstheme="minorHAnsi"/>
          <w:b/>
          <w:bCs/>
          <w:u w:val="single"/>
          <w:lang w:val="nb-NO"/>
        </w:rPr>
        <w:tab/>
        <w:t>Retten til familieliv</w:t>
      </w:r>
    </w:p>
    <w:p w14:paraId="2A1E06E5" w14:textId="56CF60A7" w:rsidR="00F62900" w:rsidRDefault="00F62900" w:rsidP="00F62900">
      <w:pPr>
        <w:rPr>
          <w:rFonts w:cstheme="minorHAnsi"/>
          <w:lang w:val="nb-NO"/>
        </w:rPr>
      </w:pPr>
      <w:r w:rsidRPr="003B1BFC">
        <w:rPr>
          <w:rFonts w:cstheme="minorHAnsi"/>
          <w:lang w:val="nb-NO"/>
        </w:rPr>
        <w:t>Det stemmer ikke det meldingen sier at om personer med utviklingshem</w:t>
      </w:r>
      <w:r w:rsidR="003B1BFC">
        <w:rPr>
          <w:rFonts w:cstheme="minorHAnsi"/>
          <w:lang w:val="nb-NO"/>
        </w:rPr>
        <w:t>n</w:t>
      </w:r>
      <w:r w:rsidRPr="003B1BFC">
        <w:rPr>
          <w:rFonts w:cstheme="minorHAnsi"/>
          <w:lang w:val="nb-NO"/>
        </w:rPr>
        <w:t xml:space="preserve">ing har de samme rettighetene som andre i saker som gjelder ekteskap, familie og foreldrerollen. </w:t>
      </w:r>
    </w:p>
    <w:p w14:paraId="6CBBCC7E" w14:textId="03DE8470" w:rsidR="007D7F6D" w:rsidRPr="003B1BFC" w:rsidRDefault="007D7F6D" w:rsidP="00F62900">
      <w:pPr>
        <w:rPr>
          <w:rFonts w:cstheme="minorHAnsi"/>
          <w:lang w:val="nb-NO"/>
        </w:rPr>
      </w:pPr>
      <w:r>
        <w:rPr>
          <w:rFonts w:cstheme="minorHAnsi"/>
          <w:lang w:val="nb-NO"/>
        </w:rPr>
        <w:t>Forslag til tilleggstiltak:</w:t>
      </w:r>
    </w:p>
    <w:p w14:paraId="5CFB549C" w14:textId="5106148B" w:rsidR="00F62900" w:rsidRPr="00636DA1" w:rsidRDefault="00F62900" w:rsidP="00F62900">
      <w:pPr>
        <w:pStyle w:val="Listeavsnitt"/>
        <w:numPr>
          <w:ilvl w:val="0"/>
          <w:numId w:val="17"/>
        </w:numPr>
        <w:rPr>
          <w:rFonts w:eastAsia="Times New Roman" w:cstheme="minorHAnsi"/>
          <w:lang w:val="nb-NO"/>
        </w:rPr>
      </w:pPr>
      <w:r w:rsidRPr="00636DA1">
        <w:rPr>
          <w:rFonts w:eastAsia="Times New Roman" w:cstheme="minorHAnsi"/>
          <w:lang w:val="nb-NO"/>
        </w:rPr>
        <w:t>Fjerne reglene</w:t>
      </w:r>
      <w:r w:rsidR="00511F08" w:rsidRPr="00636DA1">
        <w:rPr>
          <w:rFonts w:eastAsia="Times New Roman" w:cstheme="minorHAnsi"/>
          <w:lang w:val="nb-NO"/>
        </w:rPr>
        <w:t xml:space="preserve"> </w:t>
      </w:r>
      <w:r w:rsidRPr="00636DA1">
        <w:rPr>
          <w:rFonts w:eastAsia="Times New Roman" w:cstheme="minorHAnsi"/>
          <w:lang w:val="nb-NO"/>
        </w:rPr>
        <w:t xml:space="preserve">som gir mulighet til å </w:t>
      </w:r>
      <w:proofErr w:type="spellStart"/>
      <w:r w:rsidRPr="00636DA1">
        <w:rPr>
          <w:rFonts w:eastAsia="Times New Roman" w:cstheme="minorHAnsi"/>
          <w:lang w:val="nb-NO"/>
        </w:rPr>
        <w:t>tvangssterilisere</w:t>
      </w:r>
      <w:proofErr w:type="spellEnd"/>
      <w:r w:rsidRPr="00636DA1">
        <w:rPr>
          <w:rFonts w:eastAsia="Times New Roman" w:cstheme="minorHAnsi"/>
          <w:lang w:val="nb-NO"/>
        </w:rPr>
        <w:t xml:space="preserve"> og ta tvangsabort på utviklingshemmede.</w:t>
      </w:r>
    </w:p>
    <w:p w14:paraId="30E9C136" w14:textId="77777777" w:rsidR="00F62900" w:rsidRPr="003B1BFC" w:rsidRDefault="00F62900" w:rsidP="00F62900">
      <w:pPr>
        <w:pStyle w:val="Listeavsnitt"/>
        <w:numPr>
          <w:ilvl w:val="0"/>
          <w:numId w:val="17"/>
        </w:numPr>
        <w:rPr>
          <w:rFonts w:eastAsia="Times New Roman" w:cstheme="minorHAnsi"/>
          <w:lang w:val="nb-NO"/>
        </w:rPr>
      </w:pPr>
      <w:r w:rsidRPr="003B1BFC">
        <w:rPr>
          <w:rFonts w:eastAsia="Times New Roman" w:cstheme="minorHAnsi"/>
          <w:lang w:val="nb-NO"/>
        </w:rPr>
        <w:t xml:space="preserve">Fjerne reglene om at personer med verge må ha samtykke for å kunne gifte seg. </w:t>
      </w:r>
    </w:p>
    <w:p w14:paraId="4B211891" w14:textId="647534E0" w:rsidR="004F219A" w:rsidRPr="00AD7C4F" w:rsidRDefault="00F62900" w:rsidP="0024680E">
      <w:pPr>
        <w:pStyle w:val="Listeavsnitt"/>
        <w:numPr>
          <w:ilvl w:val="0"/>
          <w:numId w:val="17"/>
        </w:numPr>
        <w:rPr>
          <w:rFonts w:eastAsia="Times New Roman" w:cstheme="minorHAnsi"/>
          <w:lang w:val="nb-NO"/>
        </w:rPr>
      </w:pPr>
      <w:r w:rsidRPr="003B1BFC">
        <w:rPr>
          <w:rFonts w:eastAsia="Times New Roman" w:cstheme="minorHAnsi"/>
          <w:lang w:val="nb-NO"/>
        </w:rPr>
        <w:t>Øke kompetansen i barnevernet slik at personer med utviklingshem</w:t>
      </w:r>
      <w:r w:rsidR="00492076">
        <w:rPr>
          <w:rFonts w:eastAsia="Times New Roman" w:cstheme="minorHAnsi"/>
          <w:lang w:val="nb-NO"/>
        </w:rPr>
        <w:t>n</w:t>
      </w:r>
      <w:r w:rsidRPr="003B1BFC">
        <w:rPr>
          <w:rFonts w:eastAsia="Times New Roman" w:cstheme="minorHAnsi"/>
          <w:lang w:val="nb-NO"/>
        </w:rPr>
        <w:t>ing får en individuell vurdering av sin omsorgsevne.  </w:t>
      </w:r>
    </w:p>
    <w:p w14:paraId="215886BD" w14:textId="3736C49A" w:rsidR="0024680E" w:rsidRPr="005E19E9" w:rsidRDefault="0024680E" w:rsidP="0024680E">
      <w:pPr>
        <w:rPr>
          <w:rFonts w:cstheme="minorHAnsi"/>
          <w:b/>
          <w:bCs/>
          <w:u w:val="single"/>
          <w:lang w:val="nb-NO"/>
        </w:rPr>
      </w:pPr>
      <w:r w:rsidRPr="005E19E9">
        <w:rPr>
          <w:rFonts w:cstheme="minorHAnsi"/>
          <w:b/>
          <w:bCs/>
          <w:u w:val="single"/>
          <w:lang w:val="nb-NO"/>
        </w:rPr>
        <w:t>12</w:t>
      </w:r>
      <w:r w:rsidRPr="005E19E9">
        <w:rPr>
          <w:rFonts w:cstheme="minorHAnsi"/>
          <w:b/>
          <w:bCs/>
          <w:u w:val="single"/>
          <w:lang w:val="nb-NO"/>
        </w:rPr>
        <w:tab/>
        <w:t xml:space="preserve">Retten til å delta i kultur- og </w:t>
      </w:r>
      <w:proofErr w:type="spellStart"/>
      <w:r w:rsidRPr="005E19E9">
        <w:rPr>
          <w:rFonts w:cstheme="minorHAnsi"/>
          <w:b/>
          <w:bCs/>
          <w:u w:val="single"/>
          <w:lang w:val="nb-NO"/>
        </w:rPr>
        <w:t>fritidsaktivitetar</w:t>
      </w:r>
      <w:proofErr w:type="spellEnd"/>
      <w:r w:rsidRPr="005E19E9">
        <w:rPr>
          <w:rFonts w:cstheme="minorHAnsi"/>
          <w:b/>
          <w:bCs/>
          <w:u w:val="single"/>
          <w:lang w:val="nb-NO"/>
        </w:rPr>
        <w:t xml:space="preserve"> og til trus- og livssynsutøving</w:t>
      </w:r>
    </w:p>
    <w:p w14:paraId="3375FAD6" w14:textId="77777777" w:rsidR="004F219A" w:rsidRPr="004F219A" w:rsidRDefault="004F219A" w:rsidP="004F219A">
      <w:pPr>
        <w:rPr>
          <w:rFonts w:cstheme="minorHAnsi"/>
          <w:lang w:val="nb-NO"/>
        </w:rPr>
      </w:pPr>
      <w:r w:rsidRPr="004F219A">
        <w:rPr>
          <w:rFonts w:cstheme="minorHAnsi"/>
          <w:lang w:val="nb-NO"/>
        </w:rPr>
        <w:t>Forslag til tilleggstiltak:</w:t>
      </w:r>
    </w:p>
    <w:p w14:paraId="2C9A66E5" w14:textId="0F51A147" w:rsidR="00D61DAC" w:rsidRPr="005E19E9" w:rsidRDefault="00D61DAC" w:rsidP="00E37486">
      <w:pPr>
        <w:pStyle w:val="Listeavsnitt"/>
        <w:numPr>
          <w:ilvl w:val="0"/>
          <w:numId w:val="4"/>
        </w:numPr>
        <w:rPr>
          <w:rFonts w:cstheme="minorHAnsi"/>
          <w:lang w:val="nb-NO"/>
        </w:rPr>
      </w:pPr>
      <w:r w:rsidRPr="005E19E9">
        <w:rPr>
          <w:rFonts w:cstheme="minorHAnsi"/>
          <w:lang w:val="nb-NO"/>
        </w:rPr>
        <w:t>Kommunene må legge til rette for at alle innbyggere uansett funksjonsnedsettelse skal kunne utøve sin tro</w:t>
      </w:r>
      <w:r w:rsidR="004F219A">
        <w:rPr>
          <w:rFonts w:cstheme="minorHAnsi"/>
          <w:lang w:val="nb-NO"/>
        </w:rPr>
        <w:t>.</w:t>
      </w:r>
    </w:p>
    <w:p w14:paraId="6AAF6623" w14:textId="58E7B4E0" w:rsidR="00D61DAC" w:rsidRPr="005E19E9" w:rsidRDefault="00A747C3" w:rsidP="00E37486">
      <w:pPr>
        <w:pStyle w:val="Listeavsnitt"/>
        <w:numPr>
          <w:ilvl w:val="0"/>
          <w:numId w:val="4"/>
        </w:numPr>
        <w:rPr>
          <w:rFonts w:cstheme="minorHAnsi"/>
          <w:lang w:val="nb-NO"/>
        </w:rPr>
      </w:pPr>
      <w:r>
        <w:rPr>
          <w:rFonts w:cstheme="minorHAnsi"/>
          <w:lang w:val="nb-NO"/>
        </w:rPr>
        <w:t>K</w:t>
      </w:r>
      <w:r w:rsidR="00D61DAC" w:rsidRPr="005E19E9">
        <w:rPr>
          <w:rFonts w:cstheme="minorHAnsi"/>
          <w:lang w:val="nb-NO"/>
        </w:rPr>
        <w:t xml:space="preserve">ommunene </w:t>
      </w:r>
      <w:r w:rsidR="003F3FA2">
        <w:rPr>
          <w:rFonts w:cstheme="minorHAnsi"/>
          <w:lang w:val="nb-NO"/>
        </w:rPr>
        <w:t xml:space="preserve">må </w:t>
      </w:r>
      <w:r w:rsidR="00D61DAC" w:rsidRPr="005E19E9">
        <w:rPr>
          <w:rFonts w:cstheme="minorHAnsi"/>
          <w:lang w:val="nb-NO"/>
        </w:rPr>
        <w:t>prioritere å stø</w:t>
      </w:r>
      <w:r>
        <w:rPr>
          <w:rFonts w:cstheme="minorHAnsi"/>
          <w:lang w:val="nb-NO"/>
        </w:rPr>
        <w:t>t</w:t>
      </w:r>
      <w:r w:rsidR="00D61DAC" w:rsidRPr="005E19E9">
        <w:rPr>
          <w:rFonts w:cstheme="minorHAnsi"/>
          <w:lang w:val="nb-NO"/>
        </w:rPr>
        <w:t>te frivillige aktiviteter og organisasjoner som støtter opp under arbeidet for å skape en bedre hverdag og et bedre fritidstilbud for mennesker med utviklingshemning</w:t>
      </w:r>
      <w:r w:rsidR="004F219A">
        <w:rPr>
          <w:rFonts w:cstheme="minorHAnsi"/>
          <w:lang w:val="nb-NO"/>
        </w:rPr>
        <w:t>.</w:t>
      </w:r>
    </w:p>
    <w:p w14:paraId="6AAB5438" w14:textId="3F69C252" w:rsidR="00E37486" w:rsidRPr="005E19E9" w:rsidRDefault="00E37486" w:rsidP="00E37486">
      <w:pPr>
        <w:pStyle w:val="Listeavsnitt"/>
        <w:numPr>
          <w:ilvl w:val="0"/>
          <w:numId w:val="4"/>
        </w:numPr>
        <w:rPr>
          <w:rFonts w:cstheme="minorHAnsi"/>
          <w:lang w:val="nb-NO"/>
        </w:rPr>
      </w:pPr>
      <w:r w:rsidRPr="005E19E9">
        <w:rPr>
          <w:rFonts w:cstheme="minorHAnsi"/>
          <w:lang w:val="nb-NO"/>
        </w:rPr>
        <w:t>Sikre at personer med utviklingshemning får tilstrekkelig BPA-timer til d</w:t>
      </w:r>
      <w:r w:rsidR="00E618EB" w:rsidRPr="005E19E9">
        <w:rPr>
          <w:rFonts w:cstheme="minorHAnsi"/>
          <w:lang w:val="nb-NO"/>
        </w:rPr>
        <w:t>elta på fritidsaktiviteter og til å kunne dra på ferier</w:t>
      </w:r>
      <w:r w:rsidR="003F3FA2">
        <w:rPr>
          <w:rFonts w:cstheme="minorHAnsi"/>
          <w:lang w:val="nb-NO"/>
        </w:rPr>
        <w:t xml:space="preserve"> (b</w:t>
      </w:r>
      <w:r w:rsidR="00F26371" w:rsidRPr="005E19E9">
        <w:rPr>
          <w:rFonts w:cstheme="minorHAnsi"/>
          <w:lang w:val="nb-NO"/>
        </w:rPr>
        <w:t>åde for de som har BPA fra før og</w:t>
      </w:r>
      <w:r w:rsidR="005D6FF6" w:rsidRPr="005E19E9">
        <w:rPr>
          <w:rFonts w:cstheme="minorHAnsi"/>
          <w:lang w:val="nb-NO"/>
        </w:rPr>
        <w:t xml:space="preserve"> de som </w:t>
      </w:r>
      <w:r w:rsidR="008D39F5">
        <w:rPr>
          <w:rFonts w:cstheme="minorHAnsi"/>
          <w:lang w:val="nb-NO"/>
        </w:rPr>
        <w:t xml:space="preserve">ikke </w:t>
      </w:r>
      <w:r w:rsidR="005D6FF6" w:rsidRPr="005E19E9">
        <w:rPr>
          <w:rFonts w:cstheme="minorHAnsi"/>
          <w:lang w:val="nb-NO"/>
        </w:rPr>
        <w:t>har BPA fra før</w:t>
      </w:r>
      <w:r w:rsidR="003F3FA2">
        <w:rPr>
          <w:rFonts w:cstheme="minorHAnsi"/>
          <w:lang w:val="nb-NO"/>
        </w:rPr>
        <w:t>)</w:t>
      </w:r>
      <w:r w:rsidR="005D6FF6" w:rsidRPr="005E19E9">
        <w:rPr>
          <w:rFonts w:cstheme="minorHAnsi"/>
          <w:lang w:val="nb-NO"/>
        </w:rPr>
        <w:t xml:space="preserve">. </w:t>
      </w:r>
    </w:p>
    <w:p w14:paraId="12A3453C" w14:textId="210A9F04" w:rsidR="00D61DAC" w:rsidRPr="005E19E9" w:rsidRDefault="00D61DAC" w:rsidP="00D61DAC">
      <w:pPr>
        <w:pStyle w:val="Listeavsnitt"/>
        <w:numPr>
          <w:ilvl w:val="0"/>
          <w:numId w:val="4"/>
        </w:numPr>
        <w:rPr>
          <w:rFonts w:cstheme="minorHAnsi"/>
          <w:lang w:val="nb-NO"/>
        </w:rPr>
      </w:pPr>
      <w:r w:rsidRPr="005E19E9">
        <w:rPr>
          <w:rFonts w:cstheme="minorHAnsi"/>
          <w:lang w:val="nb-NO"/>
        </w:rPr>
        <w:t>Kommunene skal legge opp til at den enkelte har valgfrihet av ulike fritidstilbud. Kommunene kan samarbeide med andre kommuner og andre frivillige aktører for å skape et godt tilbud for flere.</w:t>
      </w:r>
    </w:p>
    <w:p w14:paraId="387D5359" w14:textId="5C0D52A3" w:rsidR="00E618EB" w:rsidRPr="005E19E9" w:rsidRDefault="00E618EB" w:rsidP="00E37486">
      <w:pPr>
        <w:pStyle w:val="Listeavsnitt"/>
        <w:numPr>
          <w:ilvl w:val="0"/>
          <w:numId w:val="4"/>
        </w:numPr>
        <w:rPr>
          <w:rFonts w:cstheme="minorHAnsi"/>
          <w:lang w:val="nb-NO"/>
        </w:rPr>
      </w:pPr>
      <w:r w:rsidRPr="005E19E9">
        <w:rPr>
          <w:rFonts w:cstheme="minorHAnsi"/>
          <w:lang w:val="nb-NO"/>
        </w:rPr>
        <w:t xml:space="preserve">Alle </w:t>
      </w:r>
      <w:r w:rsidR="00C84425" w:rsidRPr="005E19E9">
        <w:rPr>
          <w:rFonts w:cstheme="minorHAnsi"/>
          <w:lang w:val="nb-NO"/>
        </w:rPr>
        <w:t xml:space="preserve">mennesker </w:t>
      </w:r>
      <w:r w:rsidR="00F1250D" w:rsidRPr="005E19E9">
        <w:rPr>
          <w:rFonts w:cstheme="minorHAnsi"/>
          <w:lang w:val="nb-NO"/>
        </w:rPr>
        <w:t>med</w:t>
      </w:r>
      <w:r w:rsidRPr="005E19E9">
        <w:rPr>
          <w:rFonts w:cstheme="minorHAnsi"/>
          <w:lang w:val="nb-NO"/>
        </w:rPr>
        <w:t xml:space="preserve"> </w:t>
      </w:r>
      <w:r w:rsidR="00D65976" w:rsidRPr="005E19E9">
        <w:rPr>
          <w:rFonts w:cstheme="minorHAnsi"/>
          <w:lang w:val="nb-NO"/>
        </w:rPr>
        <w:t>utviklingshemning</w:t>
      </w:r>
      <w:r w:rsidRPr="005E19E9">
        <w:rPr>
          <w:rFonts w:cstheme="minorHAnsi"/>
          <w:lang w:val="nb-NO"/>
        </w:rPr>
        <w:t xml:space="preserve"> skal ha rett på et tilrettelagt ferie</w:t>
      </w:r>
      <w:r w:rsidR="00D65976" w:rsidRPr="005E19E9">
        <w:rPr>
          <w:rFonts w:cstheme="minorHAnsi"/>
          <w:lang w:val="nb-NO"/>
        </w:rPr>
        <w:t>tilbud</w:t>
      </w:r>
      <w:r w:rsidR="008214C7" w:rsidRPr="005E19E9">
        <w:rPr>
          <w:rFonts w:cstheme="minorHAnsi"/>
          <w:lang w:val="nb-NO"/>
        </w:rPr>
        <w:t>, uten</w:t>
      </w:r>
      <w:r w:rsidR="00BB3014" w:rsidRPr="005E19E9">
        <w:rPr>
          <w:rFonts w:cstheme="minorHAnsi"/>
          <w:lang w:val="nb-NO"/>
        </w:rPr>
        <w:t xml:space="preserve"> ekstra kostnader. </w:t>
      </w:r>
    </w:p>
    <w:p w14:paraId="31BCAA55" w14:textId="78CC7A68" w:rsidR="00CC23F5" w:rsidRPr="005E19E9" w:rsidRDefault="00CC23F5" w:rsidP="00CC23F5">
      <w:pPr>
        <w:pStyle w:val="Listeavsnitt"/>
        <w:numPr>
          <w:ilvl w:val="0"/>
          <w:numId w:val="4"/>
        </w:numPr>
        <w:rPr>
          <w:rFonts w:cstheme="minorHAnsi"/>
          <w:lang w:val="nb-NO"/>
        </w:rPr>
      </w:pPr>
      <w:r w:rsidRPr="005E19E9">
        <w:rPr>
          <w:rFonts w:cstheme="minorHAnsi"/>
          <w:lang w:val="nb-NO"/>
        </w:rPr>
        <w:t xml:space="preserve">Sørge for tilskuddsordninger som bidrar til at aktører innenfor kultur, idrett og frivillighet kan ha tilbud for barn med tilpassingsbehov innenfor det ordinære tilbudet. </w:t>
      </w:r>
    </w:p>
    <w:p w14:paraId="0628266A" w14:textId="32CA3746" w:rsidR="00CC23F5" w:rsidRPr="005E19E9" w:rsidRDefault="00CC23F5" w:rsidP="00CC23F5">
      <w:pPr>
        <w:pStyle w:val="Listeavsnitt"/>
        <w:numPr>
          <w:ilvl w:val="0"/>
          <w:numId w:val="4"/>
        </w:numPr>
        <w:rPr>
          <w:rFonts w:cstheme="minorHAnsi"/>
          <w:lang w:val="nb-NO"/>
        </w:rPr>
      </w:pPr>
      <w:r w:rsidRPr="005E19E9">
        <w:rPr>
          <w:rFonts w:cstheme="minorHAnsi"/>
          <w:lang w:val="nb-NO"/>
        </w:rPr>
        <w:t>Utrede om retten til assistanse til å delta i kultur, idrett og frivillighet er tilstrekkelig sikret i lov.</w:t>
      </w:r>
    </w:p>
    <w:p w14:paraId="70828302" w14:textId="12B74921" w:rsidR="007E63F6" w:rsidRPr="005E19E9" w:rsidRDefault="007E63F6" w:rsidP="007E63F6">
      <w:pPr>
        <w:pStyle w:val="Listeavsnitt"/>
        <w:numPr>
          <w:ilvl w:val="0"/>
          <w:numId w:val="4"/>
        </w:numPr>
        <w:rPr>
          <w:rFonts w:cstheme="minorHAnsi"/>
          <w:lang w:val="nb-NO"/>
        </w:rPr>
      </w:pPr>
      <w:r w:rsidRPr="005E19E9">
        <w:rPr>
          <w:rFonts w:cstheme="minorHAnsi"/>
          <w:lang w:val="nb-NO"/>
        </w:rPr>
        <w:t>Utvikle nasjonale standardiserte ledsagerbevis</w:t>
      </w:r>
      <w:r w:rsidR="003F3FA2">
        <w:rPr>
          <w:rFonts w:cstheme="minorHAnsi"/>
          <w:lang w:val="nb-NO"/>
        </w:rPr>
        <w:t>.</w:t>
      </w:r>
    </w:p>
    <w:p w14:paraId="4A2F14D2" w14:textId="74ECF35B" w:rsidR="00E37486" w:rsidRDefault="008544EC" w:rsidP="00E37486">
      <w:pPr>
        <w:pStyle w:val="Listeavsnitt"/>
        <w:numPr>
          <w:ilvl w:val="0"/>
          <w:numId w:val="4"/>
        </w:numPr>
        <w:rPr>
          <w:rFonts w:cstheme="minorHAnsi"/>
          <w:lang w:val="nb-NO"/>
        </w:rPr>
      </w:pPr>
      <w:r w:rsidRPr="005E19E9">
        <w:rPr>
          <w:rFonts w:cstheme="minorHAnsi"/>
          <w:lang w:val="nb-NO"/>
        </w:rPr>
        <w:t xml:space="preserve">Det må sørges for støtte til ledsagerordning </w:t>
      </w:r>
      <w:r w:rsidR="00F70418" w:rsidRPr="005E19E9">
        <w:rPr>
          <w:rFonts w:cstheme="minorHAnsi"/>
          <w:lang w:val="nb-NO"/>
        </w:rPr>
        <w:t>innen idretten</w:t>
      </w:r>
      <w:r w:rsidR="003F3FA2">
        <w:rPr>
          <w:rFonts w:cstheme="minorHAnsi"/>
          <w:lang w:val="nb-NO"/>
        </w:rPr>
        <w:t>.</w:t>
      </w:r>
    </w:p>
    <w:p w14:paraId="4140E5FE" w14:textId="060E55BF" w:rsidR="00B62AE9" w:rsidRPr="005E19E9" w:rsidRDefault="00B62AE9" w:rsidP="00E37486">
      <w:pPr>
        <w:pStyle w:val="Listeavsnitt"/>
        <w:numPr>
          <w:ilvl w:val="0"/>
          <w:numId w:val="4"/>
        </w:numPr>
        <w:rPr>
          <w:rFonts w:cstheme="minorHAnsi"/>
          <w:lang w:val="nb-NO"/>
        </w:rPr>
      </w:pPr>
      <w:r w:rsidRPr="00B62AE9">
        <w:rPr>
          <w:rFonts w:cstheme="minorHAnsi"/>
          <w:lang w:val="nb-NO"/>
        </w:rPr>
        <w:t>TV BRA er helt avgjørende for synliggjøring av utviklingshemmedes sak og det er viktig at kanalen får rammevilkår for å utvikle seg til en landsomfattende kanal som når ut til mange.</w:t>
      </w:r>
    </w:p>
    <w:p w14:paraId="3CA6D7EF" w14:textId="25E0E489" w:rsidR="00160D8B" w:rsidRDefault="00974B6F" w:rsidP="00E37486">
      <w:pPr>
        <w:rPr>
          <w:lang w:val="nb-NO"/>
        </w:rPr>
      </w:pPr>
      <w:r>
        <w:rPr>
          <w:noProof/>
        </w:rPr>
        <w:drawing>
          <wp:inline distT="0" distB="0" distL="0" distR="0" wp14:anchorId="29140AAB" wp14:editId="1D1EB8B2">
            <wp:extent cx="597074" cy="712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81" cy="737991"/>
                    </a:xfrm>
                    <a:prstGeom prst="rect">
                      <a:avLst/>
                    </a:prstGeom>
                    <a:noFill/>
                    <a:ln>
                      <a:noFill/>
                    </a:ln>
                  </pic:spPr>
                </pic:pic>
              </a:graphicData>
            </a:graphic>
          </wp:inline>
        </w:drawing>
      </w:r>
      <w:r w:rsidR="00576465">
        <w:rPr>
          <w:lang w:val="nb-NO"/>
        </w:rPr>
        <w:t xml:space="preserve">         </w:t>
      </w:r>
      <w:r w:rsidR="00576465">
        <w:rPr>
          <w:noProof/>
          <w:lang w:val="nb-NO"/>
        </w:rPr>
        <w:drawing>
          <wp:inline distT="0" distB="0" distL="0" distR="0" wp14:anchorId="67E7CAED" wp14:editId="78FDE1D9">
            <wp:extent cx="1905000" cy="35242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52425"/>
                    </a:xfrm>
                    <a:prstGeom prst="rect">
                      <a:avLst/>
                    </a:prstGeom>
                    <a:noFill/>
                  </pic:spPr>
                </pic:pic>
              </a:graphicData>
            </a:graphic>
          </wp:inline>
        </w:drawing>
      </w:r>
      <w:r w:rsidR="000B6775">
        <w:rPr>
          <w:lang w:val="nb-NO"/>
        </w:rPr>
        <w:t xml:space="preserve">    </w:t>
      </w:r>
      <w:r w:rsidR="000B6775">
        <w:rPr>
          <w:noProof/>
          <w:lang w:val="nb-NO"/>
        </w:rPr>
        <w:drawing>
          <wp:inline distT="0" distB="0" distL="0" distR="0" wp14:anchorId="22602CF7" wp14:editId="031B4C85">
            <wp:extent cx="1557402" cy="384160"/>
            <wp:effectExtent l="0" t="0" r="508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654" cy="397049"/>
                    </a:xfrm>
                    <a:prstGeom prst="rect">
                      <a:avLst/>
                    </a:prstGeom>
                    <a:noFill/>
                  </pic:spPr>
                </pic:pic>
              </a:graphicData>
            </a:graphic>
          </wp:inline>
        </w:drawing>
      </w:r>
      <w:r w:rsidR="00E500A6">
        <w:rPr>
          <w:lang w:val="nb-NO"/>
        </w:rPr>
        <w:t xml:space="preserve">     </w:t>
      </w:r>
      <w:r w:rsidR="00E900D3">
        <w:rPr>
          <w:noProof/>
        </w:rPr>
        <w:drawing>
          <wp:inline distT="0" distB="0" distL="0" distR="0" wp14:anchorId="674F9D8D" wp14:editId="2E02FF24">
            <wp:extent cx="1091067" cy="559496"/>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1569" cy="580265"/>
                    </a:xfrm>
                    <a:prstGeom prst="rect">
                      <a:avLst/>
                    </a:prstGeom>
                    <a:noFill/>
                    <a:ln>
                      <a:noFill/>
                    </a:ln>
                  </pic:spPr>
                </pic:pic>
              </a:graphicData>
            </a:graphic>
          </wp:inline>
        </w:drawing>
      </w:r>
      <w:r w:rsidR="00E900D3">
        <w:rPr>
          <w:lang w:val="nb-NO"/>
        </w:rPr>
        <w:t xml:space="preserve">     </w:t>
      </w:r>
      <w:r w:rsidR="00E900D3">
        <w:rPr>
          <w:noProof/>
          <w:lang w:val="nb-NO"/>
        </w:rPr>
        <w:drawing>
          <wp:inline distT="0" distB="0" distL="0" distR="0" wp14:anchorId="69654A03" wp14:editId="48B0134A">
            <wp:extent cx="1164590" cy="292735"/>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4590" cy="292735"/>
                    </a:xfrm>
                    <a:prstGeom prst="rect">
                      <a:avLst/>
                    </a:prstGeom>
                    <a:noFill/>
                  </pic:spPr>
                </pic:pic>
              </a:graphicData>
            </a:graphic>
          </wp:inline>
        </w:drawing>
      </w:r>
    </w:p>
    <w:p w14:paraId="6ADDD003" w14:textId="05AF07C5" w:rsidR="00160D8B" w:rsidRDefault="00160D8B" w:rsidP="00E37486">
      <w:pPr>
        <w:rPr>
          <w:lang w:val="nb-NO"/>
        </w:rPr>
      </w:pPr>
    </w:p>
    <w:p w14:paraId="0F6A047B" w14:textId="70EBE313" w:rsidR="00E37486" w:rsidRPr="00E37486" w:rsidRDefault="00160D8B" w:rsidP="00E37486">
      <w:pPr>
        <w:rPr>
          <w:lang w:val="nb-NO"/>
        </w:rPr>
      </w:pPr>
      <w:r>
        <w:rPr>
          <w:noProof/>
          <w:lang w:val="nb-NO"/>
        </w:rPr>
        <w:drawing>
          <wp:inline distT="0" distB="0" distL="0" distR="0" wp14:anchorId="2E4A0E65" wp14:editId="28B90105">
            <wp:extent cx="1209922" cy="680581"/>
            <wp:effectExtent l="0" t="0" r="0" b="571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764" cy="711429"/>
                    </a:xfrm>
                    <a:prstGeom prst="rect">
                      <a:avLst/>
                    </a:prstGeom>
                    <a:noFill/>
                  </pic:spPr>
                </pic:pic>
              </a:graphicData>
            </a:graphic>
          </wp:inline>
        </w:drawing>
      </w:r>
      <w:r w:rsidR="00555C35">
        <w:rPr>
          <w:lang w:val="nb-NO"/>
        </w:rPr>
        <w:t xml:space="preserve">        </w:t>
      </w:r>
      <w:r w:rsidR="009C322B">
        <w:rPr>
          <w:noProof/>
          <w:lang w:val="nb-NO"/>
        </w:rPr>
        <w:drawing>
          <wp:inline distT="0" distB="0" distL="0" distR="0" wp14:anchorId="2E16E007" wp14:editId="6C8EABED">
            <wp:extent cx="2190750" cy="66675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666750"/>
                    </a:xfrm>
                    <a:prstGeom prst="rect">
                      <a:avLst/>
                    </a:prstGeom>
                    <a:noFill/>
                  </pic:spPr>
                </pic:pic>
              </a:graphicData>
            </a:graphic>
          </wp:inline>
        </w:drawing>
      </w:r>
      <w:r w:rsidR="009C322B">
        <w:rPr>
          <w:lang w:val="nb-NO"/>
        </w:rPr>
        <w:t xml:space="preserve">    </w:t>
      </w:r>
      <w:r w:rsidR="0029076C">
        <w:rPr>
          <w:noProof/>
          <w:lang w:val="nb-NO"/>
        </w:rPr>
        <w:drawing>
          <wp:inline distT="0" distB="0" distL="0" distR="0" wp14:anchorId="387117C1" wp14:editId="7F85B63F">
            <wp:extent cx="1298531" cy="558306"/>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860" cy="565757"/>
                    </a:xfrm>
                    <a:prstGeom prst="rect">
                      <a:avLst/>
                    </a:prstGeom>
                    <a:noFill/>
                  </pic:spPr>
                </pic:pic>
              </a:graphicData>
            </a:graphic>
          </wp:inline>
        </w:drawing>
      </w:r>
    </w:p>
    <w:sectPr w:rsidR="00E37486" w:rsidRPr="00E37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DA"/>
    <w:multiLevelType w:val="hybridMultilevel"/>
    <w:tmpl w:val="9E7A33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2F2C9E"/>
    <w:multiLevelType w:val="hybridMultilevel"/>
    <w:tmpl w:val="E432F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B1220E"/>
    <w:multiLevelType w:val="hybridMultilevel"/>
    <w:tmpl w:val="4E04856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7A38E6"/>
    <w:multiLevelType w:val="hybridMultilevel"/>
    <w:tmpl w:val="56B82D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93768D5"/>
    <w:multiLevelType w:val="hybridMultilevel"/>
    <w:tmpl w:val="DCEE57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97C3948"/>
    <w:multiLevelType w:val="hybridMultilevel"/>
    <w:tmpl w:val="584487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2B80088C"/>
    <w:multiLevelType w:val="hybridMultilevel"/>
    <w:tmpl w:val="F58EDF64"/>
    <w:lvl w:ilvl="0" w:tplc="95A2F928">
      <w:start w:val="5"/>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8424BE"/>
    <w:multiLevelType w:val="hybridMultilevel"/>
    <w:tmpl w:val="AACCC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CC92006"/>
    <w:multiLevelType w:val="hybridMultilevel"/>
    <w:tmpl w:val="577459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379466A"/>
    <w:multiLevelType w:val="hybridMultilevel"/>
    <w:tmpl w:val="1D440626"/>
    <w:lvl w:ilvl="0" w:tplc="FBD48E84">
      <w:numFmt w:val="bullet"/>
      <w:lvlText w:val="•"/>
      <w:lvlJc w:val="left"/>
      <w:pPr>
        <w:ind w:left="1068" w:hanging="708"/>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FD85EAB"/>
    <w:multiLevelType w:val="hybridMultilevel"/>
    <w:tmpl w:val="26889A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10E5F51"/>
    <w:multiLevelType w:val="hybridMultilevel"/>
    <w:tmpl w:val="08C81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4BC4573"/>
    <w:multiLevelType w:val="hybridMultilevel"/>
    <w:tmpl w:val="04823DB2"/>
    <w:lvl w:ilvl="0" w:tplc="FBD48E84">
      <w:numFmt w:val="bullet"/>
      <w:lvlText w:val="•"/>
      <w:lvlJc w:val="left"/>
      <w:pPr>
        <w:ind w:left="1068" w:hanging="708"/>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DB86886"/>
    <w:multiLevelType w:val="hybridMultilevel"/>
    <w:tmpl w:val="6D5AA6E4"/>
    <w:lvl w:ilvl="0" w:tplc="FBD48E84">
      <w:numFmt w:val="bullet"/>
      <w:lvlText w:val="•"/>
      <w:lvlJc w:val="left"/>
      <w:pPr>
        <w:ind w:left="1068" w:hanging="708"/>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A224FB6"/>
    <w:multiLevelType w:val="hybridMultilevel"/>
    <w:tmpl w:val="806AC0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E3A397C"/>
    <w:multiLevelType w:val="hybridMultilevel"/>
    <w:tmpl w:val="2B909E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EF95B30"/>
    <w:multiLevelType w:val="hybridMultilevel"/>
    <w:tmpl w:val="13BEB5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81917944">
    <w:abstractNumId w:val="6"/>
  </w:num>
  <w:num w:numId="2" w16cid:durableId="328363269">
    <w:abstractNumId w:val="10"/>
  </w:num>
  <w:num w:numId="3" w16cid:durableId="1956907257">
    <w:abstractNumId w:val="0"/>
  </w:num>
  <w:num w:numId="4" w16cid:durableId="791170146">
    <w:abstractNumId w:val="8"/>
  </w:num>
  <w:num w:numId="5" w16cid:durableId="699747731">
    <w:abstractNumId w:val="14"/>
  </w:num>
  <w:num w:numId="6" w16cid:durableId="2120831073">
    <w:abstractNumId w:val="3"/>
  </w:num>
  <w:num w:numId="7" w16cid:durableId="1793131789">
    <w:abstractNumId w:val="15"/>
  </w:num>
  <w:num w:numId="8" w16cid:durableId="1143160313">
    <w:abstractNumId w:val="2"/>
  </w:num>
  <w:num w:numId="9" w16cid:durableId="433598504">
    <w:abstractNumId w:val="4"/>
  </w:num>
  <w:num w:numId="10" w16cid:durableId="1382359931">
    <w:abstractNumId w:val="11"/>
  </w:num>
  <w:num w:numId="11" w16cid:durableId="2100591887">
    <w:abstractNumId w:val="16"/>
  </w:num>
  <w:num w:numId="12" w16cid:durableId="2088452071">
    <w:abstractNumId w:val="7"/>
  </w:num>
  <w:num w:numId="13" w16cid:durableId="1235554150">
    <w:abstractNumId w:val="12"/>
  </w:num>
  <w:num w:numId="14" w16cid:durableId="582447122">
    <w:abstractNumId w:val="9"/>
  </w:num>
  <w:num w:numId="15" w16cid:durableId="1598367201">
    <w:abstractNumId w:val="13"/>
  </w:num>
  <w:num w:numId="16" w16cid:durableId="530261821">
    <w:abstractNumId w:val="1"/>
  </w:num>
  <w:num w:numId="17" w16cid:durableId="1896700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52"/>
    <w:rsid w:val="00004639"/>
    <w:rsid w:val="00007E05"/>
    <w:rsid w:val="000116AC"/>
    <w:rsid w:val="00013980"/>
    <w:rsid w:val="00027E58"/>
    <w:rsid w:val="000350E0"/>
    <w:rsid w:val="000460AB"/>
    <w:rsid w:val="00046C14"/>
    <w:rsid w:val="0005032B"/>
    <w:rsid w:val="00052017"/>
    <w:rsid w:val="000545B6"/>
    <w:rsid w:val="000602FC"/>
    <w:rsid w:val="00060EE2"/>
    <w:rsid w:val="0006421B"/>
    <w:rsid w:val="00066F64"/>
    <w:rsid w:val="00077695"/>
    <w:rsid w:val="0008210C"/>
    <w:rsid w:val="00085E28"/>
    <w:rsid w:val="0009010E"/>
    <w:rsid w:val="00091AB8"/>
    <w:rsid w:val="00097EE0"/>
    <w:rsid w:val="000A5CC7"/>
    <w:rsid w:val="000B1137"/>
    <w:rsid w:val="000B3FCE"/>
    <w:rsid w:val="000B6775"/>
    <w:rsid w:val="000C3047"/>
    <w:rsid w:val="000C533F"/>
    <w:rsid w:val="000D08B5"/>
    <w:rsid w:val="000D29B3"/>
    <w:rsid w:val="000E0CF3"/>
    <w:rsid w:val="000E64B0"/>
    <w:rsid w:val="000E7DF9"/>
    <w:rsid w:val="00106ECD"/>
    <w:rsid w:val="0010741B"/>
    <w:rsid w:val="001132B7"/>
    <w:rsid w:val="00122E82"/>
    <w:rsid w:val="0012526D"/>
    <w:rsid w:val="001417BC"/>
    <w:rsid w:val="00146B3A"/>
    <w:rsid w:val="001566EE"/>
    <w:rsid w:val="00160D8B"/>
    <w:rsid w:val="001610EB"/>
    <w:rsid w:val="00163CC2"/>
    <w:rsid w:val="00164CBD"/>
    <w:rsid w:val="00165D24"/>
    <w:rsid w:val="00165D5F"/>
    <w:rsid w:val="0017324C"/>
    <w:rsid w:val="001A2E96"/>
    <w:rsid w:val="001A3804"/>
    <w:rsid w:val="001B0DCE"/>
    <w:rsid w:val="001B0FBF"/>
    <w:rsid w:val="001B1C80"/>
    <w:rsid w:val="001C5100"/>
    <w:rsid w:val="001C625B"/>
    <w:rsid w:val="001D553E"/>
    <w:rsid w:val="001E035A"/>
    <w:rsid w:val="001F0540"/>
    <w:rsid w:val="001F2794"/>
    <w:rsid w:val="001F7A63"/>
    <w:rsid w:val="002108D2"/>
    <w:rsid w:val="00215F5C"/>
    <w:rsid w:val="00224B12"/>
    <w:rsid w:val="002265B0"/>
    <w:rsid w:val="00226732"/>
    <w:rsid w:val="002300E5"/>
    <w:rsid w:val="00233D53"/>
    <w:rsid w:val="002352F5"/>
    <w:rsid w:val="00237A33"/>
    <w:rsid w:val="00241DCA"/>
    <w:rsid w:val="00245165"/>
    <w:rsid w:val="00245A3F"/>
    <w:rsid w:val="00245FE0"/>
    <w:rsid w:val="0024680E"/>
    <w:rsid w:val="00246ECB"/>
    <w:rsid w:val="00250913"/>
    <w:rsid w:val="00250EB4"/>
    <w:rsid w:val="002516CF"/>
    <w:rsid w:val="00251962"/>
    <w:rsid w:val="0025197D"/>
    <w:rsid w:val="00253D02"/>
    <w:rsid w:val="002640B9"/>
    <w:rsid w:val="00265FBE"/>
    <w:rsid w:val="00282CEB"/>
    <w:rsid w:val="0028334F"/>
    <w:rsid w:val="00287E35"/>
    <w:rsid w:val="0029076C"/>
    <w:rsid w:val="00293978"/>
    <w:rsid w:val="00293B04"/>
    <w:rsid w:val="00295F44"/>
    <w:rsid w:val="002A344E"/>
    <w:rsid w:val="002C00D0"/>
    <w:rsid w:val="002C3C5D"/>
    <w:rsid w:val="002C4BBA"/>
    <w:rsid w:val="002D28C1"/>
    <w:rsid w:val="002D5956"/>
    <w:rsid w:val="002E49A4"/>
    <w:rsid w:val="002E54DC"/>
    <w:rsid w:val="002E76E8"/>
    <w:rsid w:val="002F0908"/>
    <w:rsid w:val="002F248D"/>
    <w:rsid w:val="002F5360"/>
    <w:rsid w:val="003032E1"/>
    <w:rsid w:val="00321E4F"/>
    <w:rsid w:val="00325B62"/>
    <w:rsid w:val="00333194"/>
    <w:rsid w:val="00336AA1"/>
    <w:rsid w:val="00336B2C"/>
    <w:rsid w:val="00340861"/>
    <w:rsid w:val="00340F9A"/>
    <w:rsid w:val="003414C6"/>
    <w:rsid w:val="00350BE2"/>
    <w:rsid w:val="00367B56"/>
    <w:rsid w:val="00367E5D"/>
    <w:rsid w:val="00370BDC"/>
    <w:rsid w:val="00375792"/>
    <w:rsid w:val="00376212"/>
    <w:rsid w:val="00384DAD"/>
    <w:rsid w:val="003A725F"/>
    <w:rsid w:val="003A7BA8"/>
    <w:rsid w:val="003B1BFC"/>
    <w:rsid w:val="003B2855"/>
    <w:rsid w:val="003B4BE5"/>
    <w:rsid w:val="003B7270"/>
    <w:rsid w:val="003C0308"/>
    <w:rsid w:val="003C2F8C"/>
    <w:rsid w:val="003C586B"/>
    <w:rsid w:val="003C63EE"/>
    <w:rsid w:val="003C67B3"/>
    <w:rsid w:val="003D0628"/>
    <w:rsid w:val="003E6BE6"/>
    <w:rsid w:val="003E7EB1"/>
    <w:rsid w:val="003F3FA2"/>
    <w:rsid w:val="00404585"/>
    <w:rsid w:val="00406F79"/>
    <w:rsid w:val="004114CC"/>
    <w:rsid w:val="00412731"/>
    <w:rsid w:val="0041359B"/>
    <w:rsid w:val="00413C65"/>
    <w:rsid w:val="00431AC9"/>
    <w:rsid w:val="00445FBA"/>
    <w:rsid w:val="00452BEF"/>
    <w:rsid w:val="00465B5E"/>
    <w:rsid w:val="00471CC7"/>
    <w:rsid w:val="004856C2"/>
    <w:rsid w:val="004859A8"/>
    <w:rsid w:val="00492076"/>
    <w:rsid w:val="0049532A"/>
    <w:rsid w:val="0049596B"/>
    <w:rsid w:val="004A49A0"/>
    <w:rsid w:val="004A6EA1"/>
    <w:rsid w:val="004B4AB8"/>
    <w:rsid w:val="004B6F6E"/>
    <w:rsid w:val="004C5A97"/>
    <w:rsid w:val="004D4B9B"/>
    <w:rsid w:val="004E0535"/>
    <w:rsid w:val="004E1E3B"/>
    <w:rsid w:val="004E4ED5"/>
    <w:rsid w:val="004E53EE"/>
    <w:rsid w:val="004F219A"/>
    <w:rsid w:val="004F2313"/>
    <w:rsid w:val="004F265F"/>
    <w:rsid w:val="004F428A"/>
    <w:rsid w:val="0050109A"/>
    <w:rsid w:val="0050197C"/>
    <w:rsid w:val="00504D47"/>
    <w:rsid w:val="00506C81"/>
    <w:rsid w:val="00511F08"/>
    <w:rsid w:val="00520F62"/>
    <w:rsid w:val="00524D80"/>
    <w:rsid w:val="00525689"/>
    <w:rsid w:val="00543ECD"/>
    <w:rsid w:val="00553531"/>
    <w:rsid w:val="00555C35"/>
    <w:rsid w:val="00570718"/>
    <w:rsid w:val="00576465"/>
    <w:rsid w:val="005771A5"/>
    <w:rsid w:val="0059057E"/>
    <w:rsid w:val="005913F8"/>
    <w:rsid w:val="00592C80"/>
    <w:rsid w:val="005A0861"/>
    <w:rsid w:val="005A4941"/>
    <w:rsid w:val="005A5258"/>
    <w:rsid w:val="005B6D05"/>
    <w:rsid w:val="005C58B5"/>
    <w:rsid w:val="005C755F"/>
    <w:rsid w:val="005D3710"/>
    <w:rsid w:val="005D521E"/>
    <w:rsid w:val="005D6FF6"/>
    <w:rsid w:val="005E0766"/>
    <w:rsid w:val="005E19E9"/>
    <w:rsid w:val="005E24A7"/>
    <w:rsid w:val="005E33A9"/>
    <w:rsid w:val="005E7EF6"/>
    <w:rsid w:val="005F12DA"/>
    <w:rsid w:val="00602089"/>
    <w:rsid w:val="006045DF"/>
    <w:rsid w:val="00606B07"/>
    <w:rsid w:val="00614EB4"/>
    <w:rsid w:val="0061643E"/>
    <w:rsid w:val="00627D1E"/>
    <w:rsid w:val="00634F8F"/>
    <w:rsid w:val="0063524A"/>
    <w:rsid w:val="00636DA1"/>
    <w:rsid w:val="00640415"/>
    <w:rsid w:val="0065384B"/>
    <w:rsid w:val="00655EE5"/>
    <w:rsid w:val="006577AB"/>
    <w:rsid w:val="00661724"/>
    <w:rsid w:val="00670011"/>
    <w:rsid w:val="00675C8B"/>
    <w:rsid w:val="00683239"/>
    <w:rsid w:val="00683B10"/>
    <w:rsid w:val="00693AD8"/>
    <w:rsid w:val="00694F6C"/>
    <w:rsid w:val="006A1E36"/>
    <w:rsid w:val="006B1BD5"/>
    <w:rsid w:val="006C181A"/>
    <w:rsid w:val="006C3BB0"/>
    <w:rsid w:val="006C3D06"/>
    <w:rsid w:val="006C4560"/>
    <w:rsid w:val="006C6D75"/>
    <w:rsid w:val="006E04F8"/>
    <w:rsid w:val="006E1182"/>
    <w:rsid w:val="006E6DBE"/>
    <w:rsid w:val="006F3752"/>
    <w:rsid w:val="006F4C04"/>
    <w:rsid w:val="006F6F98"/>
    <w:rsid w:val="00700152"/>
    <w:rsid w:val="0070172F"/>
    <w:rsid w:val="0070246D"/>
    <w:rsid w:val="007131B2"/>
    <w:rsid w:val="00717375"/>
    <w:rsid w:val="00720718"/>
    <w:rsid w:val="00722E46"/>
    <w:rsid w:val="007253CF"/>
    <w:rsid w:val="0072564C"/>
    <w:rsid w:val="00733374"/>
    <w:rsid w:val="00746C5E"/>
    <w:rsid w:val="00761330"/>
    <w:rsid w:val="00762451"/>
    <w:rsid w:val="00765336"/>
    <w:rsid w:val="00770692"/>
    <w:rsid w:val="007728F7"/>
    <w:rsid w:val="00773341"/>
    <w:rsid w:val="007775A1"/>
    <w:rsid w:val="007A12F1"/>
    <w:rsid w:val="007A15A9"/>
    <w:rsid w:val="007A3782"/>
    <w:rsid w:val="007A45E5"/>
    <w:rsid w:val="007A54BE"/>
    <w:rsid w:val="007A55E2"/>
    <w:rsid w:val="007B2F2A"/>
    <w:rsid w:val="007C18F3"/>
    <w:rsid w:val="007D7F6D"/>
    <w:rsid w:val="007E5063"/>
    <w:rsid w:val="007E63F6"/>
    <w:rsid w:val="007E67C5"/>
    <w:rsid w:val="007F6154"/>
    <w:rsid w:val="00805569"/>
    <w:rsid w:val="00810689"/>
    <w:rsid w:val="008214C7"/>
    <w:rsid w:val="008304C5"/>
    <w:rsid w:val="0083127D"/>
    <w:rsid w:val="008323A7"/>
    <w:rsid w:val="0083318D"/>
    <w:rsid w:val="00835F7D"/>
    <w:rsid w:val="008360FF"/>
    <w:rsid w:val="008362D7"/>
    <w:rsid w:val="0083763E"/>
    <w:rsid w:val="008544EC"/>
    <w:rsid w:val="00875B70"/>
    <w:rsid w:val="008768BD"/>
    <w:rsid w:val="00882074"/>
    <w:rsid w:val="00883D43"/>
    <w:rsid w:val="00884F4B"/>
    <w:rsid w:val="00886853"/>
    <w:rsid w:val="00887671"/>
    <w:rsid w:val="0089591D"/>
    <w:rsid w:val="00895A22"/>
    <w:rsid w:val="0089692E"/>
    <w:rsid w:val="008A04EE"/>
    <w:rsid w:val="008A2395"/>
    <w:rsid w:val="008A33ED"/>
    <w:rsid w:val="008B032A"/>
    <w:rsid w:val="008B3600"/>
    <w:rsid w:val="008B40F9"/>
    <w:rsid w:val="008B5CF5"/>
    <w:rsid w:val="008B6A2A"/>
    <w:rsid w:val="008C17D7"/>
    <w:rsid w:val="008D00A6"/>
    <w:rsid w:val="008D00FC"/>
    <w:rsid w:val="008D1881"/>
    <w:rsid w:val="008D39F5"/>
    <w:rsid w:val="008D3DD3"/>
    <w:rsid w:val="008E5C03"/>
    <w:rsid w:val="008F44DC"/>
    <w:rsid w:val="008F5C95"/>
    <w:rsid w:val="008F7E08"/>
    <w:rsid w:val="0090020F"/>
    <w:rsid w:val="00904087"/>
    <w:rsid w:val="0090539E"/>
    <w:rsid w:val="00911E38"/>
    <w:rsid w:val="00912A1B"/>
    <w:rsid w:val="00913AD0"/>
    <w:rsid w:val="00920FA3"/>
    <w:rsid w:val="00923EA5"/>
    <w:rsid w:val="009242BD"/>
    <w:rsid w:val="00932526"/>
    <w:rsid w:val="009338EB"/>
    <w:rsid w:val="00933F41"/>
    <w:rsid w:val="0093489C"/>
    <w:rsid w:val="0093552E"/>
    <w:rsid w:val="00936573"/>
    <w:rsid w:val="009369AA"/>
    <w:rsid w:val="00937D5B"/>
    <w:rsid w:val="00954DF1"/>
    <w:rsid w:val="0096302D"/>
    <w:rsid w:val="00974B6F"/>
    <w:rsid w:val="009757CF"/>
    <w:rsid w:val="00977CEF"/>
    <w:rsid w:val="0098119A"/>
    <w:rsid w:val="00986726"/>
    <w:rsid w:val="00991328"/>
    <w:rsid w:val="009919E1"/>
    <w:rsid w:val="00993CE1"/>
    <w:rsid w:val="0099682C"/>
    <w:rsid w:val="009A2E38"/>
    <w:rsid w:val="009A2F56"/>
    <w:rsid w:val="009A6E59"/>
    <w:rsid w:val="009B7640"/>
    <w:rsid w:val="009C08AD"/>
    <w:rsid w:val="009C2B5B"/>
    <w:rsid w:val="009C322B"/>
    <w:rsid w:val="009C7639"/>
    <w:rsid w:val="009D046C"/>
    <w:rsid w:val="009D1189"/>
    <w:rsid w:val="009D3CB1"/>
    <w:rsid w:val="009E37F3"/>
    <w:rsid w:val="009E5917"/>
    <w:rsid w:val="009E6213"/>
    <w:rsid w:val="009E6834"/>
    <w:rsid w:val="009E7B3D"/>
    <w:rsid w:val="009F109E"/>
    <w:rsid w:val="009F328C"/>
    <w:rsid w:val="00A07650"/>
    <w:rsid w:val="00A07ED5"/>
    <w:rsid w:val="00A114A8"/>
    <w:rsid w:val="00A1226C"/>
    <w:rsid w:val="00A15C33"/>
    <w:rsid w:val="00A16008"/>
    <w:rsid w:val="00A16431"/>
    <w:rsid w:val="00A17404"/>
    <w:rsid w:val="00A23B11"/>
    <w:rsid w:val="00A27A41"/>
    <w:rsid w:val="00A37145"/>
    <w:rsid w:val="00A426D4"/>
    <w:rsid w:val="00A50A56"/>
    <w:rsid w:val="00A67893"/>
    <w:rsid w:val="00A715DC"/>
    <w:rsid w:val="00A7468E"/>
    <w:rsid w:val="00A747C3"/>
    <w:rsid w:val="00A74BDF"/>
    <w:rsid w:val="00A7723C"/>
    <w:rsid w:val="00A801AC"/>
    <w:rsid w:val="00A8230D"/>
    <w:rsid w:val="00A851B9"/>
    <w:rsid w:val="00A93119"/>
    <w:rsid w:val="00AA4332"/>
    <w:rsid w:val="00AB3F21"/>
    <w:rsid w:val="00AB7A72"/>
    <w:rsid w:val="00AC173C"/>
    <w:rsid w:val="00AC6D8C"/>
    <w:rsid w:val="00AD0377"/>
    <w:rsid w:val="00AD1BE8"/>
    <w:rsid w:val="00AD53E5"/>
    <w:rsid w:val="00AD7C4F"/>
    <w:rsid w:val="00AE0380"/>
    <w:rsid w:val="00AE051B"/>
    <w:rsid w:val="00AE122B"/>
    <w:rsid w:val="00AF0F4A"/>
    <w:rsid w:val="00AF4162"/>
    <w:rsid w:val="00AF49F7"/>
    <w:rsid w:val="00AF56D8"/>
    <w:rsid w:val="00B04DEE"/>
    <w:rsid w:val="00B05540"/>
    <w:rsid w:val="00B13983"/>
    <w:rsid w:val="00B14F95"/>
    <w:rsid w:val="00B26A00"/>
    <w:rsid w:val="00B421A0"/>
    <w:rsid w:val="00B429F5"/>
    <w:rsid w:val="00B4515D"/>
    <w:rsid w:val="00B471C7"/>
    <w:rsid w:val="00B61A7D"/>
    <w:rsid w:val="00B62AE9"/>
    <w:rsid w:val="00B72063"/>
    <w:rsid w:val="00B850BD"/>
    <w:rsid w:val="00B87FF8"/>
    <w:rsid w:val="00B92048"/>
    <w:rsid w:val="00BA197C"/>
    <w:rsid w:val="00BA1A94"/>
    <w:rsid w:val="00BA4353"/>
    <w:rsid w:val="00BA4A34"/>
    <w:rsid w:val="00BB1E6C"/>
    <w:rsid w:val="00BB3014"/>
    <w:rsid w:val="00BB383C"/>
    <w:rsid w:val="00BC29F8"/>
    <w:rsid w:val="00BC549E"/>
    <w:rsid w:val="00BF334D"/>
    <w:rsid w:val="00BF4F02"/>
    <w:rsid w:val="00BF67FF"/>
    <w:rsid w:val="00C048C9"/>
    <w:rsid w:val="00C07DFB"/>
    <w:rsid w:val="00C23D9A"/>
    <w:rsid w:val="00C342EC"/>
    <w:rsid w:val="00C369F6"/>
    <w:rsid w:val="00C472E0"/>
    <w:rsid w:val="00C549FC"/>
    <w:rsid w:val="00C6286D"/>
    <w:rsid w:val="00C65F2F"/>
    <w:rsid w:val="00C84425"/>
    <w:rsid w:val="00CA064F"/>
    <w:rsid w:val="00CC23F5"/>
    <w:rsid w:val="00CD072C"/>
    <w:rsid w:val="00CD6355"/>
    <w:rsid w:val="00CE528F"/>
    <w:rsid w:val="00CF0F09"/>
    <w:rsid w:val="00CF27EE"/>
    <w:rsid w:val="00CF7EC2"/>
    <w:rsid w:val="00D0500E"/>
    <w:rsid w:val="00D12D8E"/>
    <w:rsid w:val="00D26C6C"/>
    <w:rsid w:val="00D31E72"/>
    <w:rsid w:val="00D33CF0"/>
    <w:rsid w:val="00D36EE0"/>
    <w:rsid w:val="00D45E61"/>
    <w:rsid w:val="00D51EC7"/>
    <w:rsid w:val="00D5688E"/>
    <w:rsid w:val="00D6096E"/>
    <w:rsid w:val="00D6199B"/>
    <w:rsid w:val="00D61DAC"/>
    <w:rsid w:val="00D62A3E"/>
    <w:rsid w:val="00D630F9"/>
    <w:rsid w:val="00D63B7B"/>
    <w:rsid w:val="00D63D08"/>
    <w:rsid w:val="00D641CC"/>
    <w:rsid w:val="00D65976"/>
    <w:rsid w:val="00D663FE"/>
    <w:rsid w:val="00D67C89"/>
    <w:rsid w:val="00D71650"/>
    <w:rsid w:val="00D7271B"/>
    <w:rsid w:val="00D727CB"/>
    <w:rsid w:val="00D742AB"/>
    <w:rsid w:val="00D81349"/>
    <w:rsid w:val="00D824F6"/>
    <w:rsid w:val="00D84D20"/>
    <w:rsid w:val="00D946C5"/>
    <w:rsid w:val="00DB0E10"/>
    <w:rsid w:val="00DB3B2A"/>
    <w:rsid w:val="00DD1C0B"/>
    <w:rsid w:val="00DE03EF"/>
    <w:rsid w:val="00DE2169"/>
    <w:rsid w:val="00DE6440"/>
    <w:rsid w:val="00DF2217"/>
    <w:rsid w:val="00DF618B"/>
    <w:rsid w:val="00E054DF"/>
    <w:rsid w:val="00E10B66"/>
    <w:rsid w:val="00E149A5"/>
    <w:rsid w:val="00E20E02"/>
    <w:rsid w:val="00E32FE5"/>
    <w:rsid w:val="00E34D1B"/>
    <w:rsid w:val="00E35E42"/>
    <w:rsid w:val="00E36C64"/>
    <w:rsid w:val="00E37486"/>
    <w:rsid w:val="00E40325"/>
    <w:rsid w:val="00E500A6"/>
    <w:rsid w:val="00E618EB"/>
    <w:rsid w:val="00E61CC2"/>
    <w:rsid w:val="00E71159"/>
    <w:rsid w:val="00E72E60"/>
    <w:rsid w:val="00E828F7"/>
    <w:rsid w:val="00E854DA"/>
    <w:rsid w:val="00E858AA"/>
    <w:rsid w:val="00E900D3"/>
    <w:rsid w:val="00EB199D"/>
    <w:rsid w:val="00EB3712"/>
    <w:rsid w:val="00EB71FA"/>
    <w:rsid w:val="00EE134A"/>
    <w:rsid w:val="00EE696F"/>
    <w:rsid w:val="00EF07C9"/>
    <w:rsid w:val="00EF6886"/>
    <w:rsid w:val="00EF7DAA"/>
    <w:rsid w:val="00F01154"/>
    <w:rsid w:val="00F07B18"/>
    <w:rsid w:val="00F112F7"/>
    <w:rsid w:val="00F1250D"/>
    <w:rsid w:val="00F13194"/>
    <w:rsid w:val="00F138FF"/>
    <w:rsid w:val="00F175B6"/>
    <w:rsid w:val="00F21205"/>
    <w:rsid w:val="00F26371"/>
    <w:rsid w:val="00F36C82"/>
    <w:rsid w:val="00F4368B"/>
    <w:rsid w:val="00F476A7"/>
    <w:rsid w:val="00F54A52"/>
    <w:rsid w:val="00F54D45"/>
    <w:rsid w:val="00F61521"/>
    <w:rsid w:val="00F62389"/>
    <w:rsid w:val="00F62900"/>
    <w:rsid w:val="00F70418"/>
    <w:rsid w:val="00F70459"/>
    <w:rsid w:val="00F74B34"/>
    <w:rsid w:val="00F9408E"/>
    <w:rsid w:val="00FA1F92"/>
    <w:rsid w:val="00FA3A4F"/>
    <w:rsid w:val="00FA5549"/>
    <w:rsid w:val="00FA5739"/>
    <w:rsid w:val="00FB0B04"/>
    <w:rsid w:val="00FB76DC"/>
    <w:rsid w:val="00FB76ED"/>
    <w:rsid w:val="00FC73C1"/>
    <w:rsid w:val="00FD3366"/>
    <w:rsid w:val="00FD4FDF"/>
    <w:rsid w:val="00FD752D"/>
    <w:rsid w:val="00FE2903"/>
    <w:rsid w:val="00FE37EE"/>
    <w:rsid w:val="00FE7942"/>
    <w:rsid w:val="00FF1CCB"/>
    <w:rsid w:val="00FF3812"/>
    <w:rsid w:val="37CD37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86C3"/>
  <w15:chartTrackingRefBased/>
  <w15:docId w15:val="{B1B43D8B-E6A3-424C-9BE9-190E8C65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79"/>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36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0453">
      <w:bodyDiv w:val="1"/>
      <w:marLeft w:val="0"/>
      <w:marRight w:val="0"/>
      <w:marTop w:val="0"/>
      <w:marBottom w:val="0"/>
      <w:divBdr>
        <w:top w:val="none" w:sz="0" w:space="0" w:color="auto"/>
        <w:left w:val="none" w:sz="0" w:space="0" w:color="auto"/>
        <w:bottom w:val="none" w:sz="0" w:space="0" w:color="auto"/>
        <w:right w:val="none" w:sz="0" w:space="0" w:color="auto"/>
      </w:divBdr>
    </w:div>
    <w:div w:id="208223495">
      <w:bodyDiv w:val="1"/>
      <w:marLeft w:val="0"/>
      <w:marRight w:val="0"/>
      <w:marTop w:val="0"/>
      <w:marBottom w:val="0"/>
      <w:divBdr>
        <w:top w:val="none" w:sz="0" w:space="0" w:color="auto"/>
        <w:left w:val="none" w:sz="0" w:space="0" w:color="auto"/>
        <w:bottom w:val="none" w:sz="0" w:space="0" w:color="auto"/>
        <w:right w:val="none" w:sz="0" w:space="0" w:color="auto"/>
      </w:divBdr>
    </w:div>
    <w:div w:id="581525092">
      <w:bodyDiv w:val="1"/>
      <w:marLeft w:val="0"/>
      <w:marRight w:val="0"/>
      <w:marTop w:val="0"/>
      <w:marBottom w:val="0"/>
      <w:divBdr>
        <w:top w:val="none" w:sz="0" w:space="0" w:color="auto"/>
        <w:left w:val="none" w:sz="0" w:space="0" w:color="auto"/>
        <w:bottom w:val="none" w:sz="0" w:space="0" w:color="auto"/>
        <w:right w:val="none" w:sz="0" w:space="0" w:color="auto"/>
      </w:divBdr>
    </w:div>
    <w:div w:id="774057152">
      <w:bodyDiv w:val="1"/>
      <w:marLeft w:val="0"/>
      <w:marRight w:val="0"/>
      <w:marTop w:val="0"/>
      <w:marBottom w:val="0"/>
      <w:divBdr>
        <w:top w:val="none" w:sz="0" w:space="0" w:color="auto"/>
        <w:left w:val="none" w:sz="0" w:space="0" w:color="auto"/>
        <w:bottom w:val="none" w:sz="0" w:space="0" w:color="auto"/>
        <w:right w:val="none" w:sz="0" w:space="0" w:color="auto"/>
      </w:divBdr>
    </w:div>
    <w:div w:id="9857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2080</Words>
  <Characters>11026</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T. Strøm-Rasmussen</dc:creator>
  <cp:keywords/>
  <dc:description/>
  <cp:lastModifiedBy>Pia Ribsskog</cp:lastModifiedBy>
  <cp:revision>2</cp:revision>
  <dcterms:created xsi:type="dcterms:W3CDTF">2023-01-31T10:10:00Z</dcterms:created>
  <dcterms:modified xsi:type="dcterms:W3CDTF">2023-01-31T10:10:00Z</dcterms:modified>
</cp:coreProperties>
</file>